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eastAsia="方正小标宋简体"/>
          <w:color w:val="FF0000"/>
          <w:w w:val="80"/>
          <w:sz w:val="56"/>
          <w:szCs w:val="44"/>
        </w:rPr>
      </w:pPr>
      <w:bookmarkStart w:id="0" w:name="_Toc494184118"/>
      <w:bookmarkStart w:id="1" w:name="_Toc19839"/>
    </w:p>
    <w:p>
      <w:pPr>
        <w:spacing w:line="600" w:lineRule="exact"/>
        <w:jc w:val="center"/>
        <w:rPr>
          <w:rFonts w:eastAsia="方正小标宋简体"/>
          <w:color w:val="FF0000"/>
          <w:w w:val="80"/>
          <w:sz w:val="56"/>
          <w:szCs w:val="44"/>
        </w:rPr>
      </w:pPr>
      <w:r>
        <w:rPr>
          <w:rFonts w:hint="eastAsia" w:eastAsia="方正小标宋简体"/>
          <w:color w:val="FF0000"/>
          <w:w w:val="80"/>
          <w:sz w:val="56"/>
          <w:szCs w:val="44"/>
        </w:rPr>
        <w:t>开封市市场准入负面清单工作协调组办公室</w:t>
      </w:r>
    </w:p>
    <w:p>
      <w:pPr>
        <w:spacing w:line="800" w:lineRule="exact"/>
        <w:jc w:val="center"/>
        <w:rPr>
          <w:rFonts w:eastAsia="方正小标宋简体"/>
          <w:sz w:val="44"/>
          <w:szCs w:val="44"/>
        </w:rPr>
      </w:pPr>
      <w:r>
        <w:rPr>
          <w:szCs w:val="32"/>
        </w:rP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ge">
                  <wp:posOffset>1911350</wp:posOffset>
                </wp:positionV>
                <wp:extent cx="5394960" cy="7620"/>
                <wp:effectExtent l="0" t="0" r="34290" b="30480"/>
                <wp:wrapNone/>
                <wp:docPr id="1" name="BTBX"/>
                <wp:cNvGraphicFramePr/>
                <a:graphic xmlns:a="http://schemas.openxmlformats.org/drawingml/2006/main">
                  <a:graphicData uri="http://schemas.microsoft.com/office/word/2010/wordprocessingShape">
                    <wps:wsp>
                      <wps:cNvCnPr>
                        <a:cxnSpLocks noChangeShapeType="1"/>
                      </wps:cNvCnPr>
                      <wps:spPr bwMode="auto">
                        <a:xfrm flipV="1">
                          <a:off x="0" y="0"/>
                          <a:ext cx="5394960" cy="7620"/>
                        </a:xfrm>
                        <a:prstGeom prst="line">
                          <a:avLst/>
                        </a:prstGeom>
                        <a:noFill/>
                        <a:ln w="9525">
                          <a:solidFill>
                            <a:srgbClr val="FF0000"/>
                          </a:solidFill>
                          <a:round/>
                        </a:ln>
                      </wps:spPr>
                      <wps:bodyPr/>
                    </wps:wsp>
                  </a:graphicData>
                </a:graphic>
              </wp:anchor>
            </w:drawing>
          </mc:Choice>
          <mc:Fallback>
            <w:pict>
              <v:line id="BTBX" o:spid="_x0000_s1026" o:spt="20" style="position:absolute;left:0pt;flip:y;margin-left:0pt;margin-top:150.5pt;height:0.6pt;width:424.8pt;mso-position-vertical-relative:page;z-index:251661312;mso-width-relative:page;mso-height-relative:page;" filled="f" stroked="t" coordsize="21600,21600" o:gfxdata="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a72y3YAAAACAEAAA8AAAAAAAAA&#10;AQAgAAAAIgAAAGRycy9kb3ducmV2LnhtbFBLAQIUABQAAAAIAIdO4kCfnBtm2AEAAKoDAAAOAAAA&#10;AAAAAAEAIAAAACcBAABkcnMvZTJvRG9jLnhtbFBLBQYAAAAABgAGAFkBAABxBQAAAAA=&#10;">
                <v:fill on="f" focussize="0,0"/>
                <v:stroke color="#FF0000" joinstyle="round"/>
                <v:imagedata o:title=""/>
                <o:lock v:ext="edit" aspectratio="f"/>
                <w10:anchorlock/>
              </v:line>
            </w:pict>
          </mc:Fallback>
        </mc:AlternateContent>
      </w:r>
      <w:r>
        <w:rPr>
          <w:szCs w:val="32"/>
        </w:rP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ge">
                  <wp:posOffset>1963420</wp:posOffset>
                </wp:positionV>
                <wp:extent cx="5394960" cy="7620"/>
                <wp:effectExtent l="0" t="0" r="0" b="0"/>
                <wp:wrapNone/>
                <wp:docPr id="3" name="BTBX"/>
                <wp:cNvGraphicFramePr/>
                <a:graphic xmlns:a="http://schemas.openxmlformats.org/drawingml/2006/main">
                  <a:graphicData uri="http://schemas.microsoft.com/office/word/2010/wordprocessingShape">
                    <wps:wsp>
                      <wps:cNvCnPr>
                        <a:cxnSpLocks noChangeShapeType="1"/>
                      </wps:cNvCnPr>
                      <wps:spPr bwMode="auto">
                        <a:xfrm flipV="1">
                          <a:off x="0" y="0"/>
                          <a:ext cx="5394960" cy="7620"/>
                        </a:xfrm>
                        <a:prstGeom prst="line">
                          <a:avLst/>
                        </a:prstGeom>
                        <a:noFill/>
                        <a:ln w="15875">
                          <a:solidFill>
                            <a:srgbClr val="FF0000"/>
                          </a:solidFill>
                          <a:round/>
                        </a:ln>
                      </wps:spPr>
                      <wps:bodyPr/>
                    </wps:wsp>
                  </a:graphicData>
                </a:graphic>
              </wp:anchor>
            </w:drawing>
          </mc:Choice>
          <mc:Fallback>
            <w:pict>
              <v:line id="BTBX" o:spid="_x0000_s1026" o:spt="20" style="position:absolute;left:0pt;flip:y;margin-left:0pt;margin-top:154.6pt;height:0.6pt;width:424.8pt;mso-position-vertical-relative:page;z-index:251660288;mso-width-relative:page;mso-height-relative:page;" filled="f" stroked="t" coordsize="21600,21600" o:gfxdata="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i/BcLXAAAACAEAAA8AAAAAAAAA&#10;AQAgAAAAIgAAAGRycy9kb3ducmV2LnhtbFBLAQIUABQAAAAIAIdO4kB672w+2QEAAKsDAAAOAAAA&#10;AAAAAAEAIAAAACYBAABkcnMvZTJvRG9jLnhtbFBLBQYAAAAABgAGAFkBAABxBQAAAAA=&#10;">
                <v:fill on="f" focussize="0,0"/>
                <v:stroke weight="1.25pt" color="#FF0000" joinstyle="round"/>
                <v:imagedata o:title=""/>
                <o:lock v:ext="edit" aspectratio="f"/>
                <w10:anchorlock/>
              </v:line>
            </w:pict>
          </mc:Fallback>
        </mc:AlternateContent>
      </w:r>
    </w:p>
    <w:bookmarkEnd w:id="0"/>
    <w:bookmarkEnd w:id="1"/>
    <w:p>
      <w:pPr>
        <w:spacing w:line="560" w:lineRule="exact"/>
        <w:jc w:val="center"/>
        <w:outlineLvl w:val="0"/>
        <w:rPr>
          <w:rFonts w:hint="eastAsia" w:ascii="方正小标宋简体" w:eastAsia="方正小标宋简体"/>
          <w:sz w:val="44"/>
          <w:szCs w:val="44"/>
        </w:rPr>
      </w:pPr>
      <w:r>
        <w:rPr>
          <w:rFonts w:hint="eastAsia" w:ascii="方正小标宋简体" w:eastAsia="方正小标宋简体"/>
          <w:sz w:val="44"/>
          <w:szCs w:val="44"/>
        </w:rPr>
        <w:t>开封市市场准入负面清单工作协调组办公室</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关于全面开展市场准入壁垒排查清理的通知</w:t>
      </w:r>
    </w:p>
    <w:p>
      <w:pPr>
        <w:spacing w:line="560" w:lineRule="exact"/>
        <w:rPr>
          <w:rFonts w:hint="eastAsia" w:eastAsia="仿宋"/>
          <w:sz w:val="32"/>
          <w:szCs w:val="32"/>
        </w:rPr>
      </w:pPr>
    </w:p>
    <w:p>
      <w:pPr>
        <w:spacing w:line="560" w:lineRule="exact"/>
        <w:rPr>
          <w:rFonts w:eastAsia="仿宋"/>
          <w:sz w:val="32"/>
          <w:szCs w:val="32"/>
        </w:rPr>
      </w:pPr>
      <w:r>
        <w:rPr>
          <w:rFonts w:hint="eastAsia" w:eastAsia="仿宋"/>
          <w:sz w:val="32"/>
          <w:szCs w:val="32"/>
        </w:rPr>
        <w:t>各县区，市市场准入工作协调组各成员单位</w:t>
      </w:r>
      <w:r>
        <w:rPr>
          <w:rFonts w:eastAsia="仿宋"/>
          <w:sz w:val="32"/>
          <w:szCs w:val="32"/>
        </w:rPr>
        <w:t>：</w:t>
      </w:r>
    </w:p>
    <w:p>
      <w:pPr>
        <w:spacing w:line="560" w:lineRule="exact"/>
        <w:ind w:firstLine="640" w:firstLineChars="200"/>
        <w:rPr>
          <w:rFonts w:hint="eastAsia" w:eastAsia="仿宋"/>
          <w:sz w:val="32"/>
          <w:szCs w:val="32"/>
        </w:rPr>
      </w:pPr>
      <w:r>
        <w:rPr>
          <w:rFonts w:hint="eastAsia" w:eastAsia="仿宋"/>
          <w:sz w:val="32"/>
          <w:szCs w:val="32"/>
        </w:rPr>
        <w:t>按照省政府领导在《国家发展改革委办公厅关于开展市场准入壁垒排查清理及核查处理违背市场准入负面清单第五批典型案例线索的通知》关于“省发改委会同省市场监管局等部门，按照通知要求抓好落实，按时报送有关情况”的批示要求，现就全市开展市场准入壁垒专项排查清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000000"/>
          <w:kern w:val="32"/>
          <w:sz w:val="32"/>
          <w:szCs w:val="32"/>
          <w:lang w:val="en-US" w:eastAsia="zh-CN"/>
        </w:rPr>
      </w:pPr>
      <w:r>
        <w:rPr>
          <w:rFonts w:hint="default" w:ascii="Times New Roman" w:hAnsi="Times New Roman" w:eastAsia="黑体" w:cs="Times New Roman"/>
          <w:color w:val="000000"/>
          <w:kern w:val="32"/>
          <w:sz w:val="32"/>
          <w:szCs w:val="32"/>
          <w:lang w:val="en-US" w:eastAsia="zh-CN"/>
        </w:rPr>
        <w:t>一、排查清理</w:t>
      </w:r>
      <w:r>
        <w:rPr>
          <w:rFonts w:hint="eastAsia" w:eastAsia="黑体" w:cs="Times New Roman"/>
          <w:color w:val="000000"/>
          <w:kern w:val="32"/>
          <w:sz w:val="32"/>
          <w:szCs w:val="32"/>
          <w:lang w:val="en-US" w:eastAsia="zh-CN"/>
        </w:rPr>
        <w:t>对象</w:t>
      </w:r>
    </w:p>
    <w:p>
      <w:pPr>
        <w:spacing w:line="560" w:lineRule="exact"/>
        <w:ind w:firstLine="640" w:firstLineChars="20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对照</w:t>
      </w:r>
      <w:r>
        <w:rPr>
          <w:rFonts w:hint="default" w:ascii="Times New Roman" w:hAnsi="Times New Roman" w:eastAsia="仿宋" w:cs="Times New Roman"/>
          <w:sz w:val="32"/>
          <w:szCs w:val="32"/>
          <w:lang w:val="en-US" w:eastAsia="zh-CN"/>
        </w:rPr>
        <w:t>《国家发展改革委</w:t>
      </w:r>
      <w:r>
        <w:rPr>
          <w:rFonts w:hint="eastAsia" w:ascii="Times New Roman" w:hAnsi="Times New Roman" w:eastAsia="仿宋" w:cs="Times New Roman"/>
          <w:sz w:val="32"/>
          <w:szCs w:val="32"/>
          <w:lang w:val="en-US" w:eastAsia="zh-CN"/>
        </w:rPr>
        <w:t xml:space="preserve"> 商务部关于印发</w:t>
      </w:r>
      <w:r>
        <w:rPr>
          <w:rFonts w:hint="default" w:ascii="Times New Roman" w:hAnsi="Times New Roman" w:eastAsia="仿宋" w:cs="Times New Roman"/>
          <w:sz w:val="32"/>
          <w:szCs w:val="32"/>
          <w:lang w:val="en" w:eastAsia="zh-CN"/>
        </w:rPr>
        <w:t>&lt;</w:t>
      </w:r>
      <w:r>
        <w:rPr>
          <w:rFonts w:hint="eastAsia" w:ascii="Times New Roman" w:hAnsi="Times New Roman" w:eastAsia="仿宋" w:cs="Times New Roman"/>
          <w:sz w:val="32"/>
          <w:szCs w:val="32"/>
          <w:lang w:val="en-US" w:eastAsia="zh-CN"/>
        </w:rPr>
        <w:t>市场准入负面清单（2022年版）</w:t>
      </w:r>
      <w:r>
        <w:rPr>
          <w:rFonts w:hint="default" w:ascii="Times New Roman" w:hAnsi="Times New Roman" w:eastAsia="仿宋" w:cs="Times New Roman"/>
          <w:sz w:val="32"/>
          <w:szCs w:val="32"/>
          <w:lang w:val="en" w:eastAsia="zh-CN"/>
        </w:rPr>
        <w:t>&gt;</w:t>
      </w:r>
      <w:r>
        <w:rPr>
          <w:rFonts w:hint="eastAsia" w:ascii="Times New Roman" w:hAnsi="Times New Roman" w:eastAsia="仿宋" w:cs="Times New Roman"/>
          <w:sz w:val="32"/>
          <w:szCs w:val="32"/>
          <w:lang w:val="en-US" w:eastAsia="zh-CN"/>
        </w:rPr>
        <w:t>的通知》（以下简称《清单（2022年版）》）中的117项清单事项开展排查清理。其中，禁止准入事项6项，许可准入事项111项。</w:t>
      </w:r>
    </w:p>
    <w:p>
      <w:pPr>
        <w:spacing w:line="560" w:lineRule="exact"/>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重点排查清理以下7种市场准入壁垒情况：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32"/>
          <w:sz w:val="32"/>
          <w:szCs w:val="32"/>
          <w:lang w:val="en-US" w:eastAsia="zh-CN"/>
        </w:rPr>
      </w:pPr>
      <w:r>
        <w:rPr>
          <w:rFonts w:hint="eastAsia" w:cs="Times New Roman"/>
          <w:color w:val="000000"/>
          <w:kern w:val="32"/>
          <w:sz w:val="32"/>
          <w:szCs w:val="32"/>
          <w:lang w:val="en-US" w:eastAsia="zh-CN"/>
        </w:rPr>
        <w:t>1.</w:t>
      </w:r>
      <w:r>
        <w:rPr>
          <w:rFonts w:hint="default" w:ascii="Times New Roman" w:hAnsi="Times New Roman" w:eastAsia="仿宋_GB2312" w:cs="Times New Roman"/>
          <w:color w:val="000000"/>
          <w:kern w:val="32"/>
          <w:sz w:val="32"/>
          <w:szCs w:val="32"/>
          <w:lang w:val="en-US" w:eastAsia="zh-CN"/>
        </w:rPr>
        <w:t>国家层面已放开但地方仍在审批的许可事项；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32"/>
          <w:sz w:val="32"/>
          <w:szCs w:val="32"/>
          <w:lang w:val="en-US" w:eastAsia="zh-CN"/>
        </w:rPr>
      </w:pPr>
      <w:r>
        <w:rPr>
          <w:rFonts w:hint="eastAsia" w:cs="Times New Roman"/>
          <w:color w:val="000000"/>
          <w:kern w:val="32"/>
          <w:sz w:val="32"/>
          <w:szCs w:val="32"/>
          <w:lang w:val="en-US" w:eastAsia="zh-CN"/>
        </w:rPr>
        <w:t>2.</w:t>
      </w:r>
      <w:r>
        <w:rPr>
          <w:rFonts w:hint="default" w:ascii="Times New Roman" w:hAnsi="Times New Roman" w:eastAsia="仿宋_GB2312" w:cs="Times New Roman"/>
          <w:color w:val="000000"/>
          <w:kern w:val="32"/>
          <w:sz w:val="32"/>
          <w:szCs w:val="32"/>
          <w:lang w:val="en-US" w:eastAsia="zh-CN"/>
        </w:rPr>
        <w:t>对于已放开行政审批的行业领域，通过行政手段干预造成行业垄断，导致其他市场主体难以公平准入的；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32"/>
          <w:sz w:val="32"/>
          <w:szCs w:val="32"/>
          <w:lang w:val="en-US" w:eastAsia="zh-CN"/>
        </w:rPr>
      </w:pPr>
      <w:r>
        <w:rPr>
          <w:rFonts w:hint="eastAsia" w:cs="Times New Roman"/>
          <w:color w:val="000000"/>
          <w:kern w:val="32"/>
          <w:sz w:val="32"/>
          <w:szCs w:val="32"/>
          <w:lang w:val="en-US" w:eastAsia="zh-CN"/>
        </w:rPr>
        <w:t>3.</w:t>
      </w:r>
      <w:r>
        <w:rPr>
          <w:rFonts w:hint="default" w:ascii="Times New Roman" w:hAnsi="Times New Roman" w:eastAsia="仿宋_GB2312" w:cs="Times New Roman"/>
          <w:color w:val="000000"/>
          <w:kern w:val="32"/>
          <w:sz w:val="32"/>
          <w:szCs w:val="32"/>
          <w:lang w:val="en-US" w:eastAsia="zh-CN"/>
        </w:rPr>
        <w:t>对于部分风险性较高、监管难度大的行业领域，有关主管部门长时间无故不予审批；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32"/>
          <w:sz w:val="32"/>
          <w:szCs w:val="32"/>
          <w:lang w:val="en-US" w:eastAsia="zh-CN"/>
        </w:rPr>
      </w:pPr>
      <w:r>
        <w:rPr>
          <w:rFonts w:hint="eastAsia" w:cs="Times New Roman"/>
          <w:color w:val="000000"/>
          <w:kern w:val="32"/>
          <w:sz w:val="32"/>
          <w:szCs w:val="32"/>
          <w:lang w:val="en-US" w:eastAsia="zh-CN"/>
        </w:rPr>
        <w:t>4.</w:t>
      </w:r>
      <w:r>
        <w:rPr>
          <w:rFonts w:hint="default" w:ascii="Times New Roman" w:hAnsi="Times New Roman" w:eastAsia="仿宋_GB2312" w:cs="Times New Roman"/>
          <w:color w:val="000000"/>
          <w:kern w:val="32"/>
          <w:sz w:val="32"/>
          <w:szCs w:val="32"/>
          <w:lang w:val="en-US" w:eastAsia="zh-CN"/>
        </w:rPr>
        <w:t>为了保护本地企业发展，以行政手段干预设置准入门槛限制外地企业公平准入的；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32"/>
          <w:sz w:val="32"/>
          <w:szCs w:val="32"/>
          <w:lang w:val="en-US" w:eastAsia="zh-CN"/>
        </w:rPr>
      </w:pPr>
      <w:r>
        <w:rPr>
          <w:rFonts w:hint="eastAsia" w:cs="Times New Roman"/>
          <w:color w:val="000000"/>
          <w:kern w:val="32"/>
          <w:sz w:val="32"/>
          <w:szCs w:val="32"/>
          <w:lang w:val="en-US" w:eastAsia="zh-CN"/>
        </w:rPr>
        <w:t>5.</w:t>
      </w:r>
      <w:r>
        <w:rPr>
          <w:rFonts w:hint="default" w:ascii="Times New Roman" w:hAnsi="Times New Roman" w:eastAsia="仿宋_GB2312" w:cs="Times New Roman"/>
          <w:color w:val="000000"/>
          <w:kern w:val="32"/>
          <w:sz w:val="32"/>
          <w:szCs w:val="32"/>
          <w:lang w:val="en-US" w:eastAsia="zh-CN"/>
        </w:rPr>
        <w:t>行政审批互为前置或同类事项跨区域重复审批的；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32"/>
          <w:sz w:val="32"/>
          <w:szCs w:val="32"/>
          <w:lang w:val="en-US" w:eastAsia="zh-CN"/>
        </w:rPr>
      </w:pPr>
      <w:r>
        <w:rPr>
          <w:rFonts w:hint="eastAsia" w:ascii="Times New Roman" w:hAnsi="Times New Roman" w:eastAsia="仿宋_GB2312" w:cs="Times New Roman"/>
          <w:color w:val="000000"/>
          <w:kern w:val="32"/>
          <w:sz w:val="32"/>
          <w:szCs w:val="32"/>
          <w:lang w:val="en-US" w:eastAsia="zh-CN"/>
        </w:rPr>
        <w:t>6.</w:t>
      </w:r>
      <w:r>
        <w:rPr>
          <w:rFonts w:hint="default" w:ascii="Times New Roman" w:hAnsi="Times New Roman" w:eastAsia="仿宋_GB2312" w:cs="Times New Roman"/>
          <w:color w:val="000000"/>
          <w:kern w:val="32"/>
          <w:sz w:val="32"/>
          <w:szCs w:val="32"/>
          <w:lang w:val="en-US" w:eastAsia="zh-CN"/>
        </w:rPr>
        <w:t>部分承诺制审批事项缺乏公开透明的核准标准和审批要求，导致市场主体难以准入的；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32"/>
          <w:sz w:val="32"/>
          <w:szCs w:val="32"/>
          <w:lang w:val="en-US" w:eastAsia="zh-CN"/>
        </w:rPr>
      </w:pPr>
      <w:r>
        <w:rPr>
          <w:rFonts w:hint="eastAsia" w:cs="Times New Roman"/>
          <w:color w:val="000000"/>
          <w:kern w:val="32"/>
          <w:sz w:val="32"/>
          <w:szCs w:val="32"/>
          <w:lang w:val="en-US" w:eastAsia="zh-CN"/>
        </w:rPr>
        <w:t>7.</w:t>
      </w:r>
      <w:r>
        <w:rPr>
          <w:rFonts w:hint="default" w:ascii="Times New Roman" w:hAnsi="Times New Roman" w:eastAsia="仿宋_GB2312" w:cs="Times New Roman"/>
          <w:color w:val="000000"/>
          <w:kern w:val="32"/>
          <w:sz w:val="32"/>
          <w:szCs w:val="32"/>
          <w:lang w:val="en-US" w:eastAsia="zh-CN"/>
        </w:rPr>
        <w:t>在市场准入负面清单之外违规另设市场准入限制性条件的</w:t>
      </w:r>
      <w:r>
        <w:rPr>
          <w:rFonts w:hint="eastAsia" w:cs="Times New Roman"/>
          <w:color w:val="000000"/>
          <w:kern w:val="3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000000"/>
          <w:kern w:val="32"/>
          <w:sz w:val="32"/>
          <w:szCs w:val="32"/>
          <w:lang w:val="en-US" w:eastAsia="zh-CN"/>
        </w:rPr>
      </w:pPr>
      <w:r>
        <w:rPr>
          <w:rFonts w:hint="default" w:ascii="Times New Roman" w:hAnsi="Times New Roman" w:eastAsia="黑体" w:cs="Times New Roman"/>
          <w:color w:val="000000"/>
          <w:kern w:val="32"/>
          <w:sz w:val="32"/>
          <w:szCs w:val="32"/>
          <w:lang w:val="en-US" w:eastAsia="zh-CN"/>
        </w:rPr>
        <w:t>二、工作任务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32"/>
          <w:sz w:val="32"/>
          <w:szCs w:val="32"/>
          <w:lang w:val="en-US" w:eastAsia="zh-CN"/>
        </w:rPr>
      </w:pPr>
      <w:r>
        <w:rPr>
          <w:rFonts w:hint="default" w:ascii="Times New Roman" w:hAnsi="Times New Roman" w:eastAsia="CESI楷体-GB2312" w:cs="Times New Roman"/>
          <w:color w:val="000000"/>
          <w:kern w:val="32"/>
          <w:sz w:val="32"/>
          <w:szCs w:val="32"/>
          <w:lang w:val="en-US" w:eastAsia="zh-CN"/>
        </w:rPr>
        <w:t>（一）</w:t>
      </w:r>
      <w:r>
        <w:rPr>
          <w:rFonts w:hint="eastAsia" w:ascii="Times New Roman" w:hAnsi="Times New Roman" w:eastAsia="CESI楷体-GB2312" w:cs="Times New Roman"/>
          <w:color w:val="000000"/>
          <w:kern w:val="32"/>
          <w:sz w:val="32"/>
          <w:szCs w:val="32"/>
          <w:lang w:val="en-US" w:eastAsia="zh-CN"/>
        </w:rPr>
        <w:t>县区</w:t>
      </w:r>
      <w:r>
        <w:rPr>
          <w:rFonts w:hint="default" w:ascii="Times New Roman" w:hAnsi="Times New Roman" w:eastAsia="CESI楷体-GB2312" w:cs="Times New Roman"/>
          <w:color w:val="000000"/>
          <w:kern w:val="32"/>
          <w:sz w:val="32"/>
          <w:szCs w:val="32"/>
          <w:lang w:val="en-US" w:eastAsia="zh-CN"/>
        </w:rPr>
        <w:t>自查。</w:t>
      </w:r>
      <w:r>
        <w:rPr>
          <w:rFonts w:hint="default" w:ascii="Times New Roman" w:hAnsi="Times New Roman" w:eastAsia="仿宋_GB2312" w:cs="Times New Roman"/>
          <w:color w:val="000000"/>
          <w:kern w:val="32"/>
          <w:sz w:val="32"/>
          <w:szCs w:val="32"/>
          <w:lang w:val="en-US" w:eastAsia="zh-CN"/>
        </w:rPr>
        <w:t>各</w:t>
      </w:r>
      <w:r>
        <w:rPr>
          <w:rFonts w:hint="eastAsia" w:ascii="Times New Roman" w:hAnsi="Times New Roman" w:eastAsia="仿宋_GB2312" w:cs="Times New Roman"/>
          <w:color w:val="000000"/>
          <w:kern w:val="32"/>
          <w:sz w:val="32"/>
          <w:szCs w:val="32"/>
          <w:lang w:val="en-US" w:eastAsia="zh-CN"/>
        </w:rPr>
        <w:t>县区政府</w:t>
      </w:r>
      <w:r>
        <w:rPr>
          <w:rFonts w:hint="default" w:ascii="Times New Roman" w:hAnsi="Times New Roman" w:eastAsia="仿宋_GB2312" w:cs="Times New Roman"/>
          <w:color w:val="000000"/>
          <w:kern w:val="32"/>
          <w:sz w:val="32"/>
          <w:szCs w:val="32"/>
          <w:lang w:val="en-US" w:eastAsia="zh-CN"/>
        </w:rPr>
        <w:t>牵头，</w:t>
      </w:r>
      <w:r>
        <w:rPr>
          <w:rFonts w:hint="eastAsia" w:ascii="Times New Roman" w:hAnsi="Times New Roman" w:eastAsia="仿宋_GB2312" w:cs="Times New Roman"/>
          <w:color w:val="000000"/>
          <w:kern w:val="32"/>
          <w:sz w:val="32"/>
          <w:szCs w:val="32"/>
          <w:lang w:val="en-US" w:eastAsia="zh-CN"/>
        </w:rPr>
        <w:t>对照《清单（2022年版）》</w:t>
      </w:r>
      <w:r>
        <w:rPr>
          <w:rFonts w:hint="default" w:ascii="Times New Roman" w:hAnsi="Times New Roman" w:eastAsia="仿宋_GB2312" w:cs="Times New Roman"/>
          <w:color w:val="000000"/>
          <w:kern w:val="32"/>
          <w:sz w:val="32"/>
          <w:szCs w:val="32"/>
          <w:lang w:val="en-US" w:eastAsia="zh-CN"/>
        </w:rPr>
        <w:t>组织相关部门在本</w:t>
      </w:r>
      <w:r>
        <w:rPr>
          <w:rFonts w:hint="eastAsia" w:ascii="Times New Roman" w:hAnsi="Times New Roman" w:eastAsia="仿宋_GB2312" w:cs="Times New Roman"/>
          <w:color w:val="000000"/>
          <w:kern w:val="32"/>
          <w:sz w:val="32"/>
          <w:szCs w:val="32"/>
          <w:lang w:val="en-US" w:eastAsia="zh-CN"/>
        </w:rPr>
        <w:t>县（区）</w:t>
      </w:r>
      <w:r>
        <w:rPr>
          <w:rFonts w:hint="default" w:ascii="Times New Roman" w:hAnsi="Times New Roman" w:eastAsia="仿宋_GB2312" w:cs="Times New Roman"/>
          <w:color w:val="000000"/>
          <w:kern w:val="32"/>
          <w:sz w:val="32"/>
          <w:szCs w:val="32"/>
          <w:lang w:val="en-US" w:eastAsia="zh-CN"/>
        </w:rPr>
        <w:t>域内开展市场准入壁垒排查，</w:t>
      </w:r>
      <w:r>
        <w:rPr>
          <w:rFonts w:hint="eastAsia" w:ascii="Times New Roman" w:hAnsi="Times New Roman" w:eastAsia="仿宋_GB2312" w:cs="Times New Roman"/>
          <w:color w:val="000000"/>
          <w:kern w:val="32"/>
          <w:sz w:val="32"/>
          <w:szCs w:val="32"/>
          <w:lang w:val="en-US" w:eastAsia="zh-CN"/>
        </w:rPr>
        <w:t>若</w:t>
      </w:r>
      <w:r>
        <w:rPr>
          <w:rFonts w:hint="default" w:ascii="Times New Roman" w:hAnsi="Times New Roman" w:eastAsia="仿宋_GB2312" w:cs="Times New Roman"/>
          <w:color w:val="000000"/>
          <w:kern w:val="32"/>
          <w:sz w:val="32"/>
          <w:szCs w:val="32"/>
          <w:lang w:val="en-US" w:eastAsia="zh-CN"/>
        </w:rPr>
        <w:t>存在</w:t>
      </w:r>
      <w:r>
        <w:rPr>
          <w:rFonts w:hint="eastAsia" w:ascii="Times New Roman" w:hAnsi="Times New Roman" w:eastAsia="仿宋_GB2312" w:cs="Times New Roman"/>
          <w:color w:val="000000"/>
          <w:kern w:val="32"/>
          <w:sz w:val="32"/>
          <w:szCs w:val="32"/>
          <w:lang w:val="en-US" w:eastAsia="zh-CN"/>
        </w:rPr>
        <w:t>以上7种</w:t>
      </w:r>
      <w:r>
        <w:rPr>
          <w:rFonts w:hint="default" w:ascii="Times New Roman" w:hAnsi="Times New Roman" w:eastAsia="仿宋_GB2312" w:cs="Times New Roman"/>
          <w:color w:val="000000"/>
          <w:kern w:val="32"/>
          <w:sz w:val="32"/>
          <w:szCs w:val="32"/>
          <w:lang w:val="en-US" w:eastAsia="zh-CN"/>
        </w:rPr>
        <w:t>市场准入壁垒情况的要抓紧清理整改。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cs="Times New Roman"/>
          <w:color w:val="000000"/>
          <w:kern w:val="32"/>
          <w:sz w:val="32"/>
          <w:szCs w:val="32"/>
          <w:lang w:val="en-US" w:eastAsia="zh-CN"/>
        </w:rPr>
      </w:pPr>
      <w:r>
        <w:rPr>
          <w:rFonts w:hint="default" w:ascii="Times New Roman" w:hAnsi="Times New Roman" w:eastAsia="CESI楷体-GB2312" w:cs="Times New Roman"/>
          <w:color w:val="000000"/>
          <w:kern w:val="32"/>
          <w:sz w:val="32"/>
          <w:szCs w:val="32"/>
          <w:lang w:val="en-US" w:eastAsia="zh-CN"/>
        </w:rPr>
        <w:t>（二）</w:t>
      </w:r>
      <w:r>
        <w:rPr>
          <w:rFonts w:hint="eastAsia" w:ascii="Times New Roman" w:hAnsi="Times New Roman" w:eastAsia="CESI楷体-GB2312" w:cs="Times New Roman"/>
          <w:color w:val="000000"/>
          <w:kern w:val="32"/>
          <w:sz w:val="32"/>
          <w:szCs w:val="32"/>
          <w:lang w:val="en-US" w:eastAsia="zh-CN"/>
        </w:rPr>
        <w:t>市直单位自查</w:t>
      </w:r>
      <w:r>
        <w:rPr>
          <w:rFonts w:hint="default" w:ascii="Times New Roman" w:hAnsi="Times New Roman" w:eastAsia="CESI楷体-GB2312" w:cs="Times New Roman"/>
          <w:color w:val="000000"/>
          <w:kern w:val="32"/>
          <w:sz w:val="32"/>
          <w:szCs w:val="32"/>
          <w:lang w:val="en-US" w:eastAsia="zh-CN"/>
        </w:rPr>
        <w:t>。</w:t>
      </w:r>
      <w:r>
        <w:rPr>
          <w:rFonts w:hint="default" w:ascii="Times New Roman" w:hAnsi="Times New Roman" w:eastAsia="仿宋_GB2312" w:cs="Times New Roman"/>
          <w:color w:val="000000"/>
          <w:kern w:val="32"/>
          <w:sz w:val="32"/>
          <w:szCs w:val="32"/>
          <w:lang w:val="en-US" w:eastAsia="zh-CN"/>
        </w:rPr>
        <w:t>各</w:t>
      </w:r>
      <w:r>
        <w:rPr>
          <w:rFonts w:hint="eastAsia" w:ascii="Times New Roman" w:hAnsi="Times New Roman" w:eastAsia="仿宋_GB2312" w:cs="Times New Roman"/>
          <w:color w:val="000000"/>
          <w:kern w:val="32"/>
          <w:sz w:val="32"/>
          <w:szCs w:val="32"/>
          <w:lang w:val="en-US" w:eastAsia="zh-CN"/>
        </w:rPr>
        <w:t>市直</w:t>
      </w:r>
      <w:r>
        <w:rPr>
          <w:rFonts w:hint="default" w:ascii="Times New Roman" w:hAnsi="Times New Roman" w:eastAsia="仿宋_GB2312" w:cs="Times New Roman"/>
          <w:color w:val="000000"/>
          <w:kern w:val="32"/>
          <w:sz w:val="32"/>
          <w:szCs w:val="32"/>
          <w:lang w:val="en-US" w:eastAsia="zh-CN"/>
        </w:rPr>
        <w:t>单位对照</w:t>
      </w:r>
      <w:r>
        <w:rPr>
          <w:rFonts w:hint="eastAsia" w:ascii="Times New Roman" w:hAnsi="Times New Roman" w:eastAsia="仿宋_GB2312" w:cs="Times New Roman"/>
          <w:color w:val="000000"/>
          <w:kern w:val="32"/>
          <w:sz w:val="32"/>
          <w:szCs w:val="32"/>
          <w:lang w:val="en-US" w:eastAsia="zh-CN"/>
        </w:rPr>
        <w:t>《清单（2022年版）》</w:t>
      </w:r>
      <w:r>
        <w:rPr>
          <w:rFonts w:hint="default" w:ascii="Times New Roman" w:hAnsi="Times New Roman" w:eastAsia="仿宋_GB2312" w:cs="Times New Roman"/>
          <w:color w:val="000000"/>
          <w:kern w:val="32"/>
          <w:sz w:val="32"/>
          <w:szCs w:val="32"/>
          <w:lang w:val="en-US" w:eastAsia="zh-CN"/>
        </w:rPr>
        <w:t>在本部门内</w:t>
      </w:r>
      <w:r>
        <w:rPr>
          <w:rFonts w:hint="eastAsia" w:ascii="Times New Roman" w:hAnsi="Times New Roman" w:eastAsia="仿宋_GB2312" w:cs="Times New Roman"/>
          <w:color w:val="000000"/>
          <w:kern w:val="32"/>
          <w:sz w:val="32"/>
          <w:szCs w:val="32"/>
          <w:lang w:val="en-US" w:eastAsia="zh-CN"/>
        </w:rPr>
        <w:t>部</w:t>
      </w:r>
      <w:r>
        <w:rPr>
          <w:rFonts w:hint="default" w:ascii="Times New Roman" w:hAnsi="Times New Roman" w:eastAsia="仿宋_GB2312" w:cs="Times New Roman"/>
          <w:color w:val="000000"/>
          <w:kern w:val="32"/>
          <w:sz w:val="32"/>
          <w:szCs w:val="32"/>
          <w:lang w:val="en-US" w:eastAsia="zh-CN"/>
        </w:rPr>
        <w:t>开展市场准入壁垒排查，</w:t>
      </w:r>
      <w:r>
        <w:rPr>
          <w:rFonts w:hint="eastAsia" w:ascii="Times New Roman" w:hAnsi="Times New Roman" w:eastAsia="仿宋_GB2312" w:cs="Times New Roman"/>
          <w:color w:val="000000"/>
          <w:kern w:val="32"/>
          <w:sz w:val="32"/>
          <w:szCs w:val="32"/>
          <w:lang w:val="en-US" w:eastAsia="zh-CN"/>
        </w:rPr>
        <w:t>若</w:t>
      </w:r>
      <w:r>
        <w:rPr>
          <w:rFonts w:hint="default" w:ascii="Times New Roman" w:hAnsi="Times New Roman" w:eastAsia="仿宋_GB2312" w:cs="Times New Roman"/>
          <w:color w:val="000000"/>
          <w:kern w:val="32"/>
          <w:sz w:val="32"/>
          <w:szCs w:val="32"/>
          <w:lang w:val="en-US" w:eastAsia="zh-CN"/>
        </w:rPr>
        <w:t>存在</w:t>
      </w:r>
      <w:r>
        <w:rPr>
          <w:rFonts w:hint="eastAsia" w:ascii="Times New Roman" w:hAnsi="Times New Roman" w:eastAsia="仿宋_GB2312" w:cs="Times New Roman"/>
          <w:color w:val="000000"/>
          <w:kern w:val="32"/>
          <w:sz w:val="32"/>
          <w:szCs w:val="32"/>
          <w:lang w:val="en-US" w:eastAsia="zh-CN"/>
        </w:rPr>
        <w:t>以上7种</w:t>
      </w:r>
      <w:r>
        <w:rPr>
          <w:rFonts w:hint="default" w:ascii="Times New Roman" w:hAnsi="Times New Roman" w:eastAsia="仿宋_GB2312" w:cs="Times New Roman"/>
          <w:color w:val="000000"/>
          <w:kern w:val="32"/>
          <w:sz w:val="32"/>
          <w:szCs w:val="32"/>
          <w:lang w:val="en-US" w:eastAsia="zh-CN"/>
        </w:rPr>
        <w:t>市场准入壁垒情况的要抓紧清理整改。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cs="Times New Roman"/>
          <w:color w:val="000000"/>
          <w:kern w:val="32"/>
          <w:sz w:val="32"/>
          <w:szCs w:val="32"/>
          <w:lang w:val="en-US" w:eastAsia="zh-CN"/>
        </w:rPr>
      </w:pPr>
      <w:r>
        <w:rPr>
          <w:rFonts w:hint="default" w:ascii="Times New Roman" w:hAnsi="Times New Roman" w:eastAsia="CESI楷体-GB2312" w:cs="Times New Roman"/>
          <w:color w:val="000000"/>
          <w:kern w:val="32"/>
          <w:sz w:val="32"/>
          <w:szCs w:val="32"/>
          <w:lang w:val="en-US" w:eastAsia="zh-CN"/>
        </w:rPr>
        <w:t>（</w:t>
      </w:r>
      <w:r>
        <w:rPr>
          <w:rFonts w:hint="eastAsia" w:ascii="Times New Roman" w:hAnsi="Times New Roman" w:eastAsia="CESI楷体-GB2312" w:cs="Times New Roman"/>
          <w:color w:val="000000"/>
          <w:kern w:val="32"/>
          <w:sz w:val="32"/>
          <w:szCs w:val="32"/>
          <w:lang w:val="en-US" w:eastAsia="zh-CN"/>
        </w:rPr>
        <w:t>三</w:t>
      </w:r>
      <w:r>
        <w:rPr>
          <w:rFonts w:hint="default" w:ascii="Times New Roman" w:hAnsi="Times New Roman" w:eastAsia="CESI楷体-GB2312" w:cs="Times New Roman"/>
          <w:color w:val="000000"/>
          <w:kern w:val="32"/>
          <w:sz w:val="32"/>
          <w:szCs w:val="32"/>
          <w:lang w:val="en-US" w:eastAsia="zh-CN"/>
        </w:rPr>
        <w:t>）</w:t>
      </w:r>
      <w:r>
        <w:rPr>
          <w:rFonts w:hint="eastAsia" w:ascii="Times New Roman" w:hAnsi="Times New Roman" w:eastAsia="CESI楷体-GB2312" w:cs="Times New Roman"/>
          <w:color w:val="000000"/>
          <w:kern w:val="32"/>
          <w:sz w:val="32"/>
          <w:szCs w:val="32"/>
          <w:lang w:val="en-US" w:eastAsia="zh-CN"/>
        </w:rPr>
        <w:t>国家通报案例自查自纠。</w:t>
      </w:r>
      <w:r>
        <w:rPr>
          <w:rFonts w:hint="eastAsia" w:ascii="Times New Roman" w:hAnsi="Times New Roman" w:eastAsia="仿宋_GB2312" w:cs="Times New Roman"/>
          <w:color w:val="000000"/>
          <w:kern w:val="32"/>
          <w:sz w:val="32"/>
          <w:szCs w:val="32"/>
          <w:lang w:val="en-US" w:eastAsia="zh-CN"/>
        </w:rPr>
        <w:t>截至目前，</w:t>
      </w:r>
      <w:r>
        <w:rPr>
          <w:rFonts w:hint="default" w:ascii="Times New Roman" w:hAnsi="Times New Roman" w:eastAsia="仿宋_GB2312" w:cs="Times New Roman"/>
          <w:color w:val="000000"/>
          <w:kern w:val="32"/>
          <w:sz w:val="32"/>
          <w:szCs w:val="32"/>
          <w:lang w:val="en-US" w:eastAsia="zh-CN"/>
        </w:rPr>
        <w:t>国家发展改革委已公开通报65个典型案例</w:t>
      </w:r>
      <w:r>
        <w:rPr>
          <w:rFonts w:hint="eastAsia" w:ascii="Times New Roman" w:hAnsi="Times New Roman" w:eastAsia="仿宋_GB2312" w:cs="Times New Roman"/>
          <w:color w:val="000000"/>
          <w:kern w:val="32"/>
          <w:sz w:val="32"/>
          <w:szCs w:val="32"/>
          <w:lang w:val="en-US" w:eastAsia="zh-CN"/>
        </w:rPr>
        <w:t>，要求各县区、各市直单位对标开展自查自纠。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cs="Times New Roman"/>
          <w:sz w:val="32"/>
          <w:szCs w:val="32"/>
          <w:lang w:val="en-US" w:eastAsia="zh-CN"/>
        </w:rPr>
      </w:pPr>
      <w:r>
        <w:rPr>
          <w:rFonts w:hint="default" w:ascii="Times New Roman" w:hAnsi="Times New Roman" w:eastAsia="CESI楷体-GB2312" w:cs="Times New Roman"/>
          <w:color w:val="000000"/>
          <w:kern w:val="32"/>
          <w:sz w:val="32"/>
          <w:szCs w:val="32"/>
          <w:lang w:val="en-US" w:eastAsia="zh-CN"/>
        </w:rPr>
        <w:t>（</w:t>
      </w:r>
      <w:r>
        <w:rPr>
          <w:rFonts w:hint="eastAsia" w:ascii="Times New Roman" w:hAnsi="Times New Roman" w:eastAsia="CESI楷体-GB2312" w:cs="Times New Roman"/>
          <w:color w:val="000000"/>
          <w:kern w:val="32"/>
          <w:sz w:val="32"/>
          <w:szCs w:val="32"/>
          <w:lang w:val="en-US" w:eastAsia="zh-CN"/>
        </w:rPr>
        <w:t>四</w:t>
      </w:r>
      <w:r>
        <w:rPr>
          <w:rFonts w:hint="default" w:ascii="Times New Roman" w:hAnsi="Times New Roman" w:eastAsia="CESI楷体-GB2312" w:cs="Times New Roman"/>
          <w:color w:val="000000"/>
          <w:kern w:val="32"/>
          <w:sz w:val="32"/>
          <w:szCs w:val="32"/>
          <w:lang w:val="en-US" w:eastAsia="zh-CN"/>
        </w:rPr>
        <w:t>）</w:t>
      </w:r>
      <w:r>
        <w:rPr>
          <w:rFonts w:hint="eastAsia" w:ascii="Times New Roman" w:hAnsi="Times New Roman" w:eastAsia="CESI楷体-GB2312" w:cs="Times New Roman"/>
          <w:color w:val="000000"/>
          <w:kern w:val="32"/>
          <w:sz w:val="32"/>
          <w:szCs w:val="32"/>
          <w:lang w:val="en-US" w:eastAsia="zh-CN"/>
        </w:rPr>
        <w:t>报送联络员名单</w:t>
      </w:r>
      <w:r>
        <w:rPr>
          <w:rFonts w:hint="default" w:ascii="Times New Roman" w:hAnsi="Times New Roman" w:eastAsia="CESI楷体-GB2312" w:cs="Times New Roman"/>
          <w:color w:val="000000"/>
          <w:kern w:val="32"/>
          <w:sz w:val="32"/>
          <w:szCs w:val="32"/>
          <w:lang w:val="en-US" w:eastAsia="zh-CN"/>
        </w:rPr>
        <w:t>。</w:t>
      </w:r>
      <w:r>
        <w:rPr>
          <w:rFonts w:hint="eastAsia" w:ascii="Times New Roman" w:hAnsi="Times New Roman" w:eastAsia="仿宋_GB2312" w:cs="Times New Roman"/>
          <w:color w:val="000000"/>
          <w:kern w:val="32"/>
          <w:sz w:val="32"/>
          <w:szCs w:val="32"/>
          <w:lang w:val="en-US" w:eastAsia="zh-CN"/>
        </w:rPr>
        <w:t>按照国务院办公厅关于</w:t>
      </w:r>
      <w:r>
        <w:rPr>
          <w:rFonts w:hint="default" w:ascii="Times New Roman" w:hAnsi="Times New Roman" w:eastAsia="仿宋_GB2312" w:cs="Times New Roman"/>
          <w:color w:val="000000"/>
          <w:kern w:val="32"/>
          <w:sz w:val="32"/>
          <w:szCs w:val="32"/>
          <w:lang w:val="en-US" w:eastAsia="zh-CN"/>
        </w:rPr>
        <w:t>建立</w:t>
      </w:r>
      <w:r>
        <w:rPr>
          <w:rFonts w:hint="eastAsia" w:ascii="Times New Roman" w:hAnsi="Times New Roman" w:eastAsia="仿宋_GB2312" w:cs="Times New Roman"/>
          <w:color w:val="000000"/>
          <w:kern w:val="32"/>
          <w:sz w:val="32"/>
          <w:szCs w:val="32"/>
          <w:lang w:val="en-US" w:eastAsia="zh-CN"/>
        </w:rPr>
        <w:t>健全市场准入壁垒排查清理</w:t>
      </w:r>
      <w:r>
        <w:rPr>
          <w:rFonts w:hint="default" w:ascii="Times New Roman" w:hAnsi="Times New Roman" w:eastAsia="仿宋_GB2312" w:cs="Times New Roman"/>
          <w:color w:val="000000"/>
          <w:kern w:val="32"/>
          <w:sz w:val="32"/>
          <w:szCs w:val="32"/>
          <w:lang w:val="en-US" w:eastAsia="zh-CN"/>
        </w:rPr>
        <w:t>长效机制</w:t>
      </w:r>
      <w:r>
        <w:rPr>
          <w:rFonts w:hint="eastAsia" w:ascii="Times New Roman" w:hAnsi="Times New Roman" w:eastAsia="仿宋_GB2312" w:cs="Times New Roman"/>
          <w:color w:val="000000"/>
          <w:kern w:val="32"/>
          <w:sz w:val="32"/>
          <w:szCs w:val="32"/>
          <w:lang w:val="en-US" w:eastAsia="zh-CN"/>
        </w:rPr>
        <w:t>的工作要求，我市已建立了</w:t>
      </w:r>
      <w:r>
        <w:rPr>
          <w:rFonts w:hint="default" w:ascii="Times New Roman" w:hAnsi="Times New Roman" w:eastAsia="仿宋_GB2312" w:cs="Times New Roman"/>
          <w:color w:val="000000"/>
          <w:kern w:val="32"/>
          <w:sz w:val="32"/>
          <w:szCs w:val="32"/>
          <w:lang w:val="en-US" w:eastAsia="zh-CN"/>
        </w:rPr>
        <w:t>市场准入协调组</w:t>
      </w:r>
      <w:r>
        <w:rPr>
          <w:rFonts w:hint="eastAsia" w:ascii="Times New Roman" w:hAnsi="Times New Roman" w:eastAsia="仿宋_GB2312" w:cs="Times New Roman"/>
          <w:color w:val="000000"/>
          <w:kern w:val="32"/>
          <w:sz w:val="32"/>
          <w:szCs w:val="32"/>
          <w:lang w:val="en-US" w:eastAsia="zh-CN"/>
        </w:rPr>
        <w:t>的上下联动机制，请各县区、各市直单位报送一名联络员。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000000"/>
          <w:kern w:val="32"/>
          <w:sz w:val="32"/>
          <w:szCs w:val="32"/>
          <w:lang w:val="en-US" w:eastAsia="zh-CN"/>
        </w:rPr>
      </w:pPr>
      <w:r>
        <w:rPr>
          <w:rFonts w:hint="default" w:ascii="Times New Roman" w:hAnsi="Times New Roman" w:eastAsia="黑体" w:cs="Times New Roman"/>
          <w:color w:val="000000"/>
          <w:kern w:val="32"/>
          <w:sz w:val="32"/>
          <w:szCs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szCs w:val="32"/>
          <w:lang w:val="en-US" w:eastAsia="zh-CN"/>
        </w:rPr>
      </w:pPr>
      <w:r>
        <w:rPr>
          <w:rFonts w:hint="default" w:ascii="Times New Roman" w:hAnsi="Times New Roman" w:eastAsia="仿宋_GB2312" w:cs="Times New Roman"/>
          <w:color w:val="000000"/>
          <w:kern w:val="32"/>
          <w:sz w:val="32"/>
          <w:szCs w:val="32"/>
          <w:lang w:val="en-US" w:eastAsia="zh-CN"/>
        </w:rPr>
        <w:t>（一）各</w:t>
      </w:r>
      <w:r>
        <w:rPr>
          <w:rFonts w:hint="eastAsia" w:ascii="Times New Roman" w:hAnsi="Times New Roman" w:eastAsia="仿宋_GB2312" w:cs="Times New Roman"/>
          <w:color w:val="000000"/>
          <w:kern w:val="32"/>
          <w:sz w:val="32"/>
          <w:szCs w:val="32"/>
          <w:lang w:val="en-US" w:eastAsia="zh-CN"/>
        </w:rPr>
        <w:t>县区</w:t>
      </w:r>
      <w:r>
        <w:rPr>
          <w:rFonts w:hint="default" w:ascii="Times New Roman" w:hAnsi="Times New Roman" w:eastAsia="仿宋_GB2312" w:cs="Times New Roman"/>
          <w:color w:val="000000"/>
          <w:kern w:val="32"/>
          <w:sz w:val="32"/>
          <w:szCs w:val="32"/>
          <w:lang w:val="en-US" w:eastAsia="zh-CN"/>
        </w:rPr>
        <w:t>负责汇总本</w:t>
      </w:r>
      <w:r>
        <w:rPr>
          <w:rFonts w:hint="eastAsia" w:ascii="Times New Roman" w:hAnsi="Times New Roman" w:eastAsia="仿宋_GB2312" w:cs="Times New Roman"/>
          <w:color w:val="000000"/>
          <w:kern w:val="32"/>
          <w:sz w:val="32"/>
          <w:szCs w:val="32"/>
          <w:lang w:val="en-US" w:eastAsia="zh-CN"/>
        </w:rPr>
        <w:t>县（区）</w:t>
      </w:r>
      <w:r>
        <w:rPr>
          <w:rFonts w:hint="default" w:ascii="Times New Roman" w:hAnsi="Times New Roman" w:eastAsia="仿宋_GB2312" w:cs="Times New Roman"/>
          <w:color w:val="000000"/>
          <w:kern w:val="32"/>
          <w:sz w:val="32"/>
          <w:szCs w:val="32"/>
          <w:lang w:val="en-US" w:eastAsia="zh-CN"/>
        </w:rPr>
        <w:t>域内市场准入壁垒排查清理情况，</w:t>
      </w:r>
      <w:r>
        <w:rPr>
          <w:rFonts w:hint="eastAsia" w:ascii="Times New Roman" w:hAnsi="Times New Roman" w:eastAsia="仿宋_GB2312" w:cs="Times New Roman"/>
          <w:color w:val="000000"/>
          <w:kern w:val="32"/>
          <w:sz w:val="32"/>
          <w:szCs w:val="32"/>
          <w:lang w:val="en-US" w:eastAsia="zh-CN"/>
        </w:rPr>
        <w:t>组织相关部门</w:t>
      </w:r>
      <w:r>
        <w:rPr>
          <w:rFonts w:hint="default" w:ascii="Times New Roman" w:hAnsi="Times New Roman" w:eastAsia="仿宋_GB2312" w:cs="Times New Roman"/>
          <w:color w:val="000000"/>
          <w:kern w:val="32"/>
          <w:sz w:val="32"/>
          <w:szCs w:val="32"/>
          <w:lang w:val="en-US" w:eastAsia="zh-CN"/>
        </w:rPr>
        <w:t>填写《**部门对照</w:t>
      </w:r>
      <w:r>
        <w:rPr>
          <w:rFonts w:hint="default" w:ascii="Times New Roman" w:hAnsi="Times New Roman" w:eastAsia="仿宋_GB2312" w:cs="Times New Roman"/>
          <w:color w:val="000000"/>
          <w:kern w:val="32"/>
          <w:sz w:val="32"/>
          <w:szCs w:val="32"/>
          <w:lang w:val="en" w:eastAsia="zh-CN"/>
        </w:rPr>
        <w:t>&lt;</w:t>
      </w:r>
      <w:r>
        <w:rPr>
          <w:rFonts w:hint="eastAsia" w:ascii="Times New Roman" w:hAnsi="Times New Roman" w:eastAsia="仿宋_GB2312" w:cs="Times New Roman"/>
          <w:color w:val="000000"/>
          <w:kern w:val="32"/>
          <w:sz w:val="32"/>
          <w:szCs w:val="32"/>
          <w:lang w:val="en-US" w:eastAsia="zh-CN"/>
        </w:rPr>
        <w:t>清单（2022年版）</w:t>
      </w:r>
      <w:r>
        <w:rPr>
          <w:rFonts w:hint="default" w:ascii="Times New Roman" w:hAnsi="Times New Roman" w:eastAsia="仿宋_GB2312" w:cs="Times New Roman"/>
          <w:color w:val="000000"/>
          <w:kern w:val="32"/>
          <w:sz w:val="32"/>
          <w:szCs w:val="32"/>
          <w:lang w:val="en" w:eastAsia="zh-CN"/>
        </w:rPr>
        <w:t>&gt;</w:t>
      </w:r>
      <w:r>
        <w:rPr>
          <w:rFonts w:hint="eastAsia" w:ascii="Times New Roman" w:hAnsi="Times New Roman" w:eastAsia="仿宋_GB2312" w:cs="Times New Roman"/>
          <w:color w:val="000000"/>
          <w:kern w:val="32"/>
          <w:sz w:val="32"/>
          <w:szCs w:val="32"/>
          <w:lang w:val="en-US" w:eastAsia="zh-CN"/>
        </w:rPr>
        <w:t>开展市场</w:t>
      </w:r>
      <w:r>
        <w:rPr>
          <w:rFonts w:hint="default" w:ascii="Times New Roman" w:hAnsi="Times New Roman" w:eastAsia="仿宋_GB2312" w:cs="Times New Roman"/>
          <w:color w:val="000000"/>
          <w:kern w:val="32"/>
          <w:sz w:val="32"/>
          <w:szCs w:val="32"/>
          <w:lang w:val="en-US" w:eastAsia="zh-CN"/>
        </w:rPr>
        <w:t>准入壁垒排查清理情况表》（见附件</w:t>
      </w:r>
      <w:r>
        <w:rPr>
          <w:rFonts w:hint="eastAsia" w:ascii="Times New Roman" w:hAnsi="Times New Roman" w:eastAsia="仿宋_GB2312" w:cs="Times New Roman"/>
          <w:color w:val="000000"/>
          <w:kern w:val="32"/>
          <w:sz w:val="32"/>
          <w:szCs w:val="32"/>
          <w:lang w:val="en-US" w:eastAsia="zh-CN"/>
        </w:rPr>
        <w:t>1</w:t>
      </w:r>
      <w:r>
        <w:rPr>
          <w:rFonts w:hint="default" w:ascii="Times New Roman" w:hAnsi="Times New Roman" w:eastAsia="仿宋_GB2312" w:cs="Times New Roman"/>
          <w:color w:val="000000"/>
          <w:kern w:val="32"/>
          <w:sz w:val="32"/>
          <w:szCs w:val="32"/>
          <w:lang w:val="en-US" w:eastAsia="zh-CN"/>
        </w:rPr>
        <w:t>）；如“</w:t>
      </w:r>
      <w:r>
        <w:rPr>
          <w:rFonts w:hint="eastAsia" w:ascii="Times New Roman" w:hAnsi="Times New Roman" w:eastAsia="仿宋_GB2312" w:cs="Times New Roman"/>
          <w:color w:val="000000"/>
          <w:kern w:val="32"/>
          <w:sz w:val="32"/>
          <w:szCs w:val="32"/>
          <w:lang w:val="en-US" w:eastAsia="zh-CN"/>
        </w:rPr>
        <w:t>有无发现此类</w:t>
      </w:r>
      <w:r>
        <w:rPr>
          <w:rFonts w:hint="default" w:ascii="Times New Roman" w:hAnsi="Times New Roman" w:eastAsia="仿宋_GB2312" w:cs="Times New Roman"/>
          <w:color w:val="000000"/>
          <w:kern w:val="32"/>
          <w:sz w:val="32"/>
          <w:szCs w:val="32"/>
          <w:lang w:val="en-US" w:eastAsia="zh-CN"/>
        </w:rPr>
        <w:t>情况</w:t>
      </w:r>
      <w:r>
        <w:rPr>
          <w:rFonts w:hint="eastAsia" w:ascii="Times New Roman" w:hAnsi="Times New Roman" w:eastAsia="仿宋_GB2312" w:cs="Times New Roman"/>
          <w:color w:val="000000"/>
          <w:kern w:val="32"/>
          <w:sz w:val="32"/>
          <w:szCs w:val="32"/>
          <w:lang w:val="en-US" w:eastAsia="zh-CN"/>
        </w:rPr>
        <w:t>（有</w:t>
      </w:r>
      <w:r>
        <w:rPr>
          <w:rFonts w:hint="default" w:ascii="Times New Roman" w:hAnsi="Times New Roman" w:eastAsia="仿宋_GB2312" w:cs="Times New Roman"/>
          <w:color w:val="000000"/>
          <w:kern w:val="32"/>
          <w:sz w:val="32"/>
          <w:szCs w:val="32"/>
          <w:lang w:val="en" w:eastAsia="zh-CN"/>
        </w:rPr>
        <w:t>/</w:t>
      </w:r>
      <w:r>
        <w:rPr>
          <w:rFonts w:hint="eastAsia" w:ascii="Times New Roman" w:hAnsi="Times New Roman" w:eastAsia="仿宋_GB2312" w:cs="Times New Roman"/>
          <w:color w:val="000000"/>
          <w:kern w:val="32"/>
          <w:sz w:val="32"/>
          <w:szCs w:val="32"/>
          <w:lang w:val="en" w:eastAsia="zh-CN"/>
        </w:rPr>
        <w:t>无</w:t>
      </w:r>
      <w:r>
        <w:rPr>
          <w:rFonts w:hint="eastAsia" w:ascii="Times New Roman" w:hAnsi="Times New Roman" w:eastAsia="仿宋_GB2312" w:cs="Times New Roman"/>
          <w:color w:val="000000"/>
          <w:kern w:val="32"/>
          <w:sz w:val="32"/>
          <w:szCs w:val="32"/>
          <w:lang w:val="en-US" w:eastAsia="zh-CN"/>
        </w:rPr>
        <w:t>）</w:t>
      </w:r>
      <w:r>
        <w:rPr>
          <w:rFonts w:hint="default" w:ascii="Times New Roman" w:hAnsi="Times New Roman" w:eastAsia="仿宋_GB2312" w:cs="Times New Roman"/>
          <w:color w:val="000000"/>
          <w:kern w:val="32"/>
          <w:sz w:val="32"/>
          <w:szCs w:val="32"/>
          <w:lang w:val="en-US" w:eastAsia="zh-CN"/>
        </w:rPr>
        <w:t>”一栏，如填“</w:t>
      </w:r>
      <w:r>
        <w:rPr>
          <w:rFonts w:hint="eastAsia" w:ascii="Times New Roman" w:hAnsi="Times New Roman" w:eastAsia="仿宋_GB2312" w:cs="Times New Roman"/>
          <w:color w:val="000000"/>
          <w:kern w:val="32"/>
          <w:sz w:val="32"/>
          <w:szCs w:val="32"/>
          <w:lang w:val="en-US" w:eastAsia="zh-CN"/>
        </w:rPr>
        <w:t>无</w:t>
      </w:r>
      <w:r>
        <w:rPr>
          <w:rFonts w:hint="default" w:ascii="Times New Roman" w:hAnsi="Times New Roman" w:eastAsia="仿宋_GB2312" w:cs="Times New Roman"/>
          <w:color w:val="000000"/>
          <w:kern w:val="32"/>
          <w:sz w:val="32"/>
          <w:szCs w:val="32"/>
          <w:lang w:val="en-US" w:eastAsia="zh-CN"/>
        </w:rPr>
        <w:t>”，可直接加盖单位公章后报各地发展改革部门；如填“</w:t>
      </w:r>
      <w:r>
        <w:rPr>
          <w:rFonts w:hint="eastAsia" w:ascii="Times New Roman" w:hAnsi="Times New Roman" w:eastAsia="仿宋_GB2312" w:cs="Times New Roman"/>
          <w:color w:val="000000"/>
          <w:kern w:val="32"/>
          <w:sz w:val="32"/>
          <w:szCs w:val="32"/>
          <w:lang w:val="en-US" w:eastAsia="zh-CN"/>
        </w:rPr>
        <w:t>有</w:t>
      </w:r>
      <w:r>
        <w:rPr>
          <w:rFonts w:hint="default" w:ascii="Times New Roman" w:hAnsi="Times New Roman" w:eastAsia="仿宋_GB2312" w:cs="Times New Roman"/>
          <w:color w:val="000000"/>
          <w:kern w:val="32"/>
          <w:sz w:val="32"/>
          <w:szCs w:val="32"/>
          <w:lang w:val="en-US" w:eastAsia="zh-CN"/>
        </w:rPr>
        <w:t>”，还需填写《**部门报送违背市场准入负面清单典型案例表》（</w:t>
      </w:r>
      <w:r>
        <w:rPr>
          <w:rFonts w:hint="eastAsia" w:ascii="Times New Roman" w:hAnsi="Times New Roman" w:eastAsia="仿宋_GB2312" w:cs="Times New Roman"/>
          <w:color w:val="000000"/>
          <w:kern w:val="32"/>
          <w:sz w:val="32"/>
          <w:szCs w:val="32"/>
          <w:lang w:val="en-US" w:eastAsia="zh-CN"/>
        </w:rPr>
        <w:t>见</w:t>
      </w:r>
      <w:r>
        <w:rPr>
          <w:rFonts w:hint="default" w:ascii="Times New Roman" w:hAnsi="Times New Roman" w:eastAsia="仿宋_GB2312" w:cs="Times New Roman"/>
          <w:color w:val="000000"/>
          <w:kern w:val="32"/>
          <w:sz w:val="32"/>
          <w:szCs w:val="32"/>
          <w:lang w:val="en-US" w:eastAsia="zh-CN"/>
        </w:rPr>
        <w:t>附件</w:t>
      </w:r>
      <w:r>
        <w:rPr>
          <w:rFonts w:hint="eastAsia" w:ascii="Times New Roman" w:hAnsi="Times New Roman" w:eastAsia="仿宋_GB2312" w:cs="Times New Roman"/>
          <w:color w:val="000000"/>
          <w:kern w:val="32"/>
          <w:sz w:val="32"/>
          <w:szCs w:val="32"/>
          <w:lang w:val="en-US" w:eastAsia="zh-CN"/>
        </w:rPr>
        <w:t>2</w:t>
      </w:r>
      <w:r>
        <w:rPr>
          <w:rFonts w:hint="default" w:ascii="Times New Roman" w:hAnsi="Times New Roman" w:eastAsia="仿宋_GB2312" w:cs="Times New Roman"/>
          <w:color w:val="000000"/>
          <w:kern w:val="32"/>
          <w:sz w:val="32"/>
          <w:szCs w:val="32"/>
          <w:lang w:val="en-US" w:eastAsia="zh-CN"/>
        </w:rPr>
        <w:t>）</w:t>
      </w:r>
      <w:r>
        <w:rPr>
          <w:rFonts w:hint="eastAsia" w:ascii="Times New Roman" w:hAnsi="Times New Roman" w:eastAsia="仿宋_GB2312" w:cs="Times New Roman"/>
          <w:color w:val="000000"/>
          <w:kern w:val="32"/>
          <w:sz w:val="32"/>
          <w:szCs w:val="32"/>
          <w:lang w:val="en-US" w:eastAsia="zh-CN"/>
        </w:rPr>
        <w:t>，</w:t>
      </w:r>
      <w:r>
        <w:rPr>
          <w:rFonts w:hint="default" w:ascii="Times New Roman" w:hAnsi="Times New Roman" w:eastAsia="仿宋_GB2312" w:cs="Times New Roman"/>
          <w:color w:val="000000"/>
          <w:kern w:val="32"/>
          <w:sz w:val="32"/>
          <w:szCs w:val="32"/>
          <w:lang w:val="en-US" w:eastAsia="zh-CN"/>
        </w:rPr>
        <w:t>无论是否整改完成，均需加盖单位公章后及时报各地发展改革部门</w:t>
      </w:r>
      <w:r>
        <w:rPr>
          <w:rFonts w:hint="eastAsia" w:ascii="Times New Roman" w:hAnsi="Times New Roman" w:eastAsia="仿宋_GB2312" w:cs="Times New Roman"/>
          <w:color w:val="000000"/>
          <w:kern w:val="32"/>
          <w:sz w:val="32"/>
          <w:szCs w:val="32"/>
          <w:lang w:val="en-US" w:eastAsia="zh-CN"/>
        </w:rPr>
        <w:t>；</w:t>
      </w:r>
      <w:r>
        <w:rPr>
          <w:rFonts w:hint="default" w:ascii="Times New Roman" w:hAnsi="Times New Roman" w:eastAsia="仿宋_GB2312" w:cs="Times New Roman"/>
          <w:color w:val="000000"/>
          <w:kern w:val="32"/>
          <w:sz w:val="32"/>
          <w:szCs w:val="32"/>
          <w:lang w:val="en-US" w:eastAsia="zh-CN"/>
        </w:rPr>
        <w:t>各地发展改革部门汇总后上报本</w:t>
      </w:r>
      <w:r>
        <w:rPr>
          <w:rFonts w:hint="eastAsia" w:ascii="Times New Roman" w:hAnsi="Times New Roman" w:eastAsia="仿宋_GB2312" w:cs="Times New Roman"/>
          <w:color w:val="000000"/>
          <w:kern w:val="32"/>
          <w:sz w:val="32"/>
          <w:szCs w:val="32"/>
          <w:lang w:val="en-US" w:eastAsia="zh-CN"/>
        </w:rPr>
        <w:t>市</w:t>
      </w:r>
      <w:r>
        <w:rPr>
          <w:rFonts w:hint="default" w:ascii="Times New Roman" w:hAnsi="Times New Roman" w:eastAsia="仿宋_GB2312" w:cs="Times New Roman"/>
          <w:color w:val="000000"/>
          <w:kern w:val="32"/>
          <w:sz w:val="32"/>
          <w:szCs w:val="32"/>
          <w:lang w:val="en-US" w:eastAsia="zh-CN"/>
        </w:rPr>
        <w:t>市场准入协调组，经同意后由发展改革部门代章于</w:t>
      </w:r>
      <w:r>
        <w:rPr>
          <w:rFonts w:hint="default" w:ascii="Times New Roman" w:hAnsi="Times New Roman" w:eastAsia="仿宋_GB2312" w:cs="Times New Roman"/>
          <w:color w:val="000000"/>
          <w:kern w:val="32"/>
          <w:sz w:val="32"/>
          <w:szCs w:val="32"/>
          <w:lang w:val="en" w:eastAsia="zh-CN"/>
        </w:rPr>
        <w:t>1</w:t>
      </w:r>
      <w:r>
        <w:rPr>
          <w:rFonts w:hint="eastAsia" w:ascii="Times New Roman" w:hAnsi="Times New Roman" w:eastAsia="仿宋_GB2312" w:cs="Times New Roman"/>
          <w:color w:val="000000"/>
          <w:kern w:val="32"/>
          <w:sz w:val="32"/>
          <w:szCs w:val="32"/>
          <w:lang w:val="en-US" w:eastAsia="zh-CN"/>
        </w:rPr>
        <w:t>2</w:t>
      </w:r>
      <w:r>
        <w:rPr>
          <w:rFonts w:hint="default" w:ascii="Times New Roman" w:hAnsi="Times New Roman" w:eastAsia="仿宋_GB2312" w:cs="Times New Roman"/>
          <w:color w:val="000000"/>
          <w:kern w:val="32"/>
          <w:sz w:val="32"/>
          <w:szCs w:val="32"/>
          <w:lang w:val="en-US" w:eastAsia="zh-CN"/>
        </w:rPr>
        <w:t>月</w:t>
      </w:r>
      <w:r>
        <w:rPr>
          <w:rFonts w:hint="eastAsia" w:ascii="Times New Roman" w:hAnsi="Times New Roman" w:eastAsia="仿宋_GB2312" w:cs="Times New Roman"/>
          <w:color w:val="000000"/>
          <w:kern w:val="32"/>
          <w:sz w:val="32"/>
          <w:szCs w:val="32"/>
          <w:lang w:val="en-US" w:eastAsia="zh-CN"/>
        </w:rPr>
        <w:t>8</w:t>
      </w:r>
      <w:r>
        <w:rPr>
          <w:rFonts w:hint="default" w:ascii="Times New Roman" w:hAnsi="Times New Roman" w:eastAsia="仿宋_GB2312" w:cs="Times New Roman"/>
          <w:color w:val="000000"/>
          <w:kern w:val="32"/>
          <w:sz w:val="32"/>
          <w:szCs w:val="32"/>
          <w:lang w:val="en-US" w:eastAsia="zh-CN"/>
        </w:rPr>
        <w:t>日前报</w:t>
      </w:r>
      <w:r>
        <w:rPr>
          <w:rFonts w:hint="eastAsia" w:ascii="Times New Roman" w:hAnsi="Times New Roman" w:eastAsia="仿宋_GB2312" w:cs="Times New Roman"/>
          <w:color w:val="000000"/>
          <w:kern w:val="32"/>
          <w:sz w:val="32"/>
          <w:szCs w:val="32"/>
          <w:lang w:val="en-US" w:eastAsia="zh-CN"/>
        </w:rPr>
        <w:t>市</w:t>
      </w:r>
      <w:r>
        <w:rPr>
          <w:rFonts w:hint="default" w:ascii="Times New Roman" w:hAnsi="Times New Roman" w:eastAsia="仿宋_GB2312" w:cs="Times New Roman"/>
          <w:color w:val="000000"/>
          <w:kern w:val="32"/>
          <w:sz w:val="32"/>
          <w:szCs w:val="32"/>
          <w:lang w:val="en-US" w:eastAsia="zh-CN"/>
        </w:rPr>
        <w:t>市场准入协调组办公室（</w:t>
      </w:r>
      <w:r>
        <w:rPr>
          <w:rFonts w:hint="eastAsia" w:ascii="Times New Roman" w:hAnsi="Times New Roman" w:eastAsia="仿宋_GB2312" w:cs="Times New Roman"/>
          <w:color w:val="000000"/>
          <w:kern w:val="32"/>
          <w:sz w:val="32"/>
          <w:szCs w:val="32"/>
          <w:lang w:val="en-US" w:eastAsia="zh-CN"/>
        </w:rPr>
        <w:t>市</w:t>
      </w:r>
      <w:r>
        <w:rPr>
          <w:rFonts w:hint="default" w:ascii="Times New Roman" w:hAnsi="Times New Roman" w:eastAsia="仿宋_GB2312" w:cs="Times New Roman"/>
          <w:color w:val="000000"/>
          <w:kern w:val="32"/>
          <w:sz w:val="32"/>
          <w:szCs w:val="32"/>
          <w:lang w:val="en-US" w:eastAsia="zh-CN"/>
        </w:rPr>
        <w:t>发展改革委</w:t>
      </w:r>
      <w:r>
        <w:rPr>
          <w:rFonts w:hint="eastAsia" w:ascii="Times New Roman" w:hAnsi="Times New Roman" w:eastAsia="仿宋_GB2312" w:cs="Times New Roman"/>
          <w:color w:val="000000"/>
          <w:kern w:val="32"/>
          <w:sz w:val="32"/>
          <w:szCs w:val="32"/>
          <w:lang w:val="en-US" w:eastAsia="zh-CN"/>
        </w:rPr>
        <w:t>政策法规科</w:t>
      </w:r>
      <w:r>
        <w:rPr>
          <w:rFonts w:hint="default" w:ascii="Times New Roman" w:hAnsi="Times New Roman" w:eastAsia="仿宋_GB2312" w:cs="Times New Roman"/>
          <w:color w:val="000000"/>
          <w:kern w:val="3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kern w:val="32"/>
          <w:sz w:val="32"/>
          <w:szCs w:val="32"/>
          <w:lang w:val="en-US" w:eastAsia="zh-CN"/>
        </w:rPr>
      </w:pPr>
      <w:r>
        <w:rPr>
          <w:rFonts w:hint="default" w:ascii="Times New Roman" w:hAnsi="Times New Roman" w:eastAsia="仿宋_GB2312" w:cs="Times New Roman"/>
          <w:color w:val="000000"/>
          <w:kern w:val="32"/>
          <w:sz w:val="32"/>
          <w:szCs w:val="32"/>
          <w:lang w:val="en-US" w:eastAsia="zh-CN"/>
        </w:rPr>
        <w:t>（二）</w:t>
      </w:r>
      <w:r>
        <w:rPr>
          <w:rFonts w:hint="eastAsia" w:ascii="Times New Roman" w:hAnsi="Times New Roman" w:eastAsia="仿宋_GB2312" w:cs="Times New Roman"/>
          <w:color w:val="000000"/>
          <w:kern w:val="32"/>
          <w:sz w:val="32"/>
          <w:szCs w:val="32"/>
          <w:lang w:val="en-US" w:eastAsia="zh-CN"/>
        </w:rPr>
        <w:t>各市直</w:t>
      </w:r>
      <w:r>
        <w:rPr>
          <w:rFonts w:hint="default" w:ascii="Times New Roman" w:hAnsi="Times New Roman" w:eastAsia="仿宋_GB2312" w:cs="Times New Roman"/>
          <w:color w:val="000000"/>
          <w:kern w:val="32"/>
          <w:sz w:val="32"/>
          <w:szCs w:val="32"/>
          <w:lang w:val="en-US" w:eastAsia="zh-CN"/>
        </w:rPr>
        <w:t>单位负责汇总本单位市场准入壁垒排查清理情况，填写《***部门对照</w:t>
      </w:r>
      <w:r>
        <w:rPr>
          <w:rFonts w:hint="default" w:ascii="Times New Roman" w:hAnsi="Times New Roman" w:eastAsia="仿宋_GB2312" w:cs="Times New Roman"/>
          <w:color w:val="000000"/>
          <w:kern w:val="32"/>
          <w:sz w:val="32"/>
          <w:szCs w:val="32"/>
          <w:lang w:val="en" w:eastAsia="zh-CN"/>
        </w:rPr>
        <w:t>&lt;</w:t>
      </w:r>
      <w:r>
        <w:rPr>
          <w:rFonts w:hint="eastAsia" w:ascii="Times New Roman" w:hAnsi="Times New Roman" w:eastAsia="仿宋_GB2312" w:cs="Times New Roman"/>
          <w:color w:val="000000"/>
          <w:kern w:val="32"/>
          <w:sz w:val="32"/>
          <w:szCs w:val="32"/>
          <w:lang w:val="en-US" w:eastAsia="zh-CN"/>
        </w:rPr>
        <w:t>清单（2022年版）</w:t>
      </w:r>
      <w:r>
        <w:rPr>
          <w:rFonts w:hint="default" w:ascii="Times New Roman" w:hAnsi="Times New Roman" w:eastAsia="仿宋_GB2312" w:cs="Times New Roman"/>
          <w:color w:val="000000"/>
          <w:kern w:val="32"/>
          <w:sz w:val="32"/>
          <w:szCs w:val="32"/>
          <w:lang w:val="en" w:eastAsia="zh-CN"/>
        </w:rPr>
        <w:t>&gt;</w:t>
      </w:r>
      <w:r>
        <w:rPr>
          <w:rFonts w:hint="eastAsia" w:ascii="Times New Roman" w:hAnsi="Times New Roman" w:eastAsia="仿宋_GB2312" w:cs="Times New Roman"/>
          <w:color w:val="000000"/>
          <w:kern w:val="32"/>
          <w:sz w:val="32"/>
          <w:szCs w:val="32"/>
          <w:lang w:val="en-US" w:eastAsia="zh-CN"/>
        </w:rPr>
        <w:t>开展市场</w:t>
      </w:r>
      <w:r>
        <w:rPr>
          <w:rFonts w:hint="default" w:ascii="Times New Roman" w:hAnsi="Times New Roman" w:eastAsia="仿宋_GB2312" w:cs="Times New Roman"/>
          <w:color w:val="000000"/>
          <w:kern w:val="32"/>
          <w:sz w:val="32"/>
          <w:szCs w:val="32"/>
          <w:lang w:val="en-US" w:eastAsia="zh-CN"/>
        </w:rPr>
        <w:t>准入壁垒排查清理情况表》（见附件</w:t>
      </w:r>
      <w:r>
        <w:rPr>
          <w:rFonts w:hint="eastAsia" w:ascii="Times New Roman" w:hAnsi="Times New Roman" w:eastAsia="仿宋_GB2312" w:cs="Times New Roman"/>
          <w:color w:val="000000"/>
          <w:kern w:val="32"/>
          <w:sz w:val="32"/>
          <w:szCs w:val="32"/>
          <w:lang w:val="en-US" w:eastAsia="zh-CN"/>
        </w:rPr>
        <w:t>1</w:t>
      </w:r>
      <w:r>
        <w:rPr>
          <w:rFonts w:hint="default" w:ascii="Times New Roman" w:hAnsi="Times New Roman" w:eastAsia="仿宋_GB2312" w:cs="Times New Roman"/>
          <w:color w:val="000000"/>
          <w:kern w:val="32"/>
          <w:sz w:val="32"/>
          <w:szCs w:val="32"/>
          <w:lang w:val="en-US" w:eastAsia="zh-CN"/>
        </w:rPr>
        <w:t>）；如“</w:t>
      </w:r>
      <w:r>
        <w:rPr>
          <w:rFonts w:hint="eastAsia" w:ascii="Times New Roman" w:hAnsi="Times New Roman" w:eastAsia="仿宋_GB2312" w:cs="Times New Roman"/>
          <w:color w:val="000000"/>
          <w:kern w:val="32"/>
          <w:sz w:val="32"/>
          <w:szCs w:val="32"/>
          <w:lang w:val="en-US" w:eastAsia="zh-CN"/>
        </w:rPr>
        <w:t>有无发现此类</w:t>
      </w:r>
      <w:r>
        <w:rPr>
          <w:rFonts w:hint="default" w:ascii="Times New Roman" w:hAnsi="Times New Roman" w:eastAsia="仿宋_GB2312" w:cs="Times New Roman"/>
          <w:color w:val="000000"/>
          <w:kern w:val="32"/>
          <w:sz w:val="32"/>
          <w:szCs w:val="32"/>
          <w:lang w:val="en-US" w:eastAsia="zh-CN"/>
        </w:rPr>
        <w:t>情况</w:t>
      </w:r>
      <w:r>
        <w:rPr>
          <w:rFonts w:hint="eastAsia" w:ascii="Times New Roman" w:hAnsi="Times New Roman" w:eastAsia="仿宋_GB2312" w:cs="Times New Roman"/>
          <w:color w:val="000000"/>
          <w:kern w:val="32"/>
          <w:sz w:val="32"/>
          <w:szCs w:val="32"/>
          <w:lang w:val="en-US" w:eastAsia="zh-CN"/>
        </w:rPr>
        <w:t>（有</w:t>
      </w:r>
      <w:r>
        <w:rPr>
          <w:rFonts w:hint="default" w:ascii="Times New Roman" w:hAnsi="Times New Roman" w:eastAsia="仿宋_GB2312" w:cs="Times New Roman"/>
          <w:color w:val="000000"/>
          <w:kern w:val="32"/>
          <w:sz w:val="32"/>
          <w:szCs w:val="32"/>
          <w:lang w:val="en" w:eastAsia="zh-CN"/>
        </w:rPr>
        <w:t>/</w:t>
      </w:r>
      <w:r>
        <w:rPr>
          <w:rFonts w:hint="eastAsia" w:ascii="Times New Roman" w:hAnsi="Times New Roman" w:eastAsia="仿宋_GB2312" w:cs="Times New Roman"/>
          <w:color w:val="000000"/>
          <w:kern w:val="32"/>
          <w:sz w:val="32"/>
          <w:szCs w:val="32"/>
          <w:lang w:val="en" w:eastAsia="zh-CN"/>
        </w:rPr>
        <w:t>无</w:t>
      </w:r>
      <w:r>
        <w:rPr>
          <w:rFonts w:hint="eastAsia" w:ascii="Times New Roman" w:hAnsi="Times New Roman" w:eastAsia="仿宋_GB2312" w:cs="Times New Roman"/>
          <w:color w:val="000000"/>
          <w:kern w:val="32"/>
          <w:sz w:val="32"/>
          <w:szCs w:val="32"/>
          <w:lang w:val="en-US" w:eastAsia="zh-CN"/>
        </w:rPr>
        <w:t>）</w:t>
      </w:r>
      <w:r>
        <w:rPr>
          <w:rFonts w:hint="default" w:ascii="Times New Roman" w:hAnsi="Times New Roman" w:eastAsia="仿宋_GB2312" w:cs="Times New Roman"/>
          <w:color w:val="000000"/>
          <w:kern w:val="32"/>
          <w:sz w:val="32"/>
          <w:szCs w:val="32"/>
          <w:lang w:val="en-US" w:eastAsia="zh-CN"/>
        </w:rPr>
        <w:t>”一栏，如填“</w:t>
      </w:r>
      <w:r>
        <w:rPr>
          <w:rFonts w:hint="eastAsia" w:ascii="Times New Roman" w:hAnsi="Times New Roman" w:eastAsia="仿宋_GB2312" w:cs="Times New Roman"/>
          <w:color w:val="000000"/>
          <w:kern w:val="32"/>
          <w:sz w:val="32"/>
          <w:szCs w:val="32"/>
          <w:lang w:val="en-US" w:eastAsia="zh-CN"/>
        </w:rPr>
        <w:t>无</w:t>
      </w:r>
      <w:r>
        <w:rPr>
          <w:rFonts w:hint="default" w:ascii="Times New Roman" w:hAnsi="Times New Roman" w:eastAsia="仿宋_GB2312" w:cs="Times New Roman"/>
          <w:color w:val="000000"/>
          <w:kern w:val="32"/>
          <w:sz w:val="32"/>
          <w:szCs w:val="32"/>
          <w:lang w:val="en-US" w:eastAsia="zh-CN"/>
        </w:rPr>
        <w:t>”，可直接加盖单位公章后报</w:t>
      </w:r>
      <w:r>
        <w:rPr>
          <w:rFonts w:hint="eastAsia" w:ascii="Times New Roman" w:hAnsi="Times New Roman" w:eastAsia="仿宋_GB2312" w:cs="Times New Roman"/>
          <w:color w:val="000000"/>
          <w:kern w:val="32"/>
          <w:sz w:val="32"/>
          <w:szCs w:val="32"/>
          <w:lang w:val="en-US" w:eastAsia="zh-CN"/>
        </w:rPr>
        <w:t>市</w:t>
      </w:r>
      <w:r>
        <w:rPr>
          <w:rFonts w:hint="default" w:ascii="Times New Roman" w:hAnsi="Times New Roman" w:eastAsia="仿宋_GB2312" w:cs="Times New Roman"/>
          <w:color w:val="000000"/>
          <w:kern w:val="32"/>
          <w:sz w:val="32"/>
          <w:szCs w:val="32"/>
          <w:lang w:val="en-US" w:eastAsia="zh-CN"/>
        </w:rPr>
        <w:t>市场准入协调组办公室（</w:t>
      </w:r>
      <w:r>
        <w:rPr>
          <w:rFonts w:hint="eastAsia" w:ascii="Times New Roman" w:hAnsi="Times New Roman" w:eastAsia="仿宋_GB2312" w:cs="Times New Roman"/>
          <w:color w:val="000000"/>
          <w:kern w:val="32"/>
          <w:sz w:val="32"/>
          <w:szCs w:val="32"/>
          <w:lang w:val="en-US" w:eastAsia="zh-CN"/>
        </w:rPr>
        <w:t>市</w:t>
      </w:r>
      <w:r>
        <w:rPr>
          <w:rFonts w:hint="default" w:ascii="Times New Roman" w:hAnsi="Times New Roman" w:eastAsia="仿宋_GB2312" w:cs="Times New Roman"/>
          <w:color w:val="000000"/>
          <w:kern w:val="32"/>
          <w:sz w:val="32"/>
          <w:szCs w:val="32"/>
          <w:lang w:val="en-US" w:eastAsia="zh-CN"/>
        </w:rPr>
        <w:t>发展改革委</w:t>
      </w:r>
      <w:r>
        <w:rPr>
          <w:rFonts w:hint="eastAsia" w:ascii="Times New Roman" w:hAnsi="Times New Roman" w:eastAsia="仿宋_GB2312" w:cs="Times New Roman"/>
          <w:color w:val="000000"/>
          <w:kern w:val="32"/>
          <w:sz w:val="32"/>
          <w:szCs w:val="32"/>
          <w:lang w:val="en-US" w:eastAsia="zh-CN"/>
        </w:rPr>
        <w:t>政策法规科</w:t>
      </w:r>
      <w:r>
        <w:rPr>
          <w:rFonts w:hint="default" w:ascii="Times New Roman" w:hAnsi="Times New Roman" w:eastAsia="仿宋_GB2312" w:cs="Times New Roman"/>
          <w:color w:val="000000"/>
          <w:kern w:val="32"/>
          <w:sz w:val="32"/>
          <w:szCs w:val="32"/>
          <w:lang w:val="en-US" w:eastAsia="zh-CN"/>
        </w:rPr>
        <w:t>）；如填“</w:t>
      </w:r>
      <w:r>
        <w:rPr>
          <w:rFonts w:hint="eastAsia" w:ascii="Times New Roman" w:hAnsi="Times New Roman" w:eastAsia="仿宋_GB2312" w:cs="Times New Roman"/>
          <w:color w:val="000000"/>
          <w:kern w:val="32"/>
          <w:sz w:val="32"/>
          <w:szCs w:val="32"/>
          <w:lang w:val="en-US" w:eastAsia="zh-CN"/>
        </w:rPr>
        <w:t>有</w:t>
      </w:r>
      <w:r>
        <w:rPr>
          <w:rFonts w:hint="default" w:ascii="Times New Roman" w:hAnsi="Times New Roman" w:eastAsia="仿宋_GB2312" w:cs="Times New Roman"/>
          <w:color w:val="000000"/>
          <w:kern w:val="32"/>
          <w:sz w:val="32"/>
          <w:szCs w:val="32"/>
          <w:lang w:val="en-US" w:eastAsia="zh-CN"/>
        </w:rPr>
        <w:t>”，还需填写《**部门报送违背市场准入负面清单典型案例表》（</w:t>
      </w:r>
      <w:r>
        <w:rPr>
          <w:rFonts w:hint="eastAsia" w:ascii="Times New Roman" w:hAnsi="Times New Roman" w:eastAsia="仿宋_GB2312" w:cs="Times New Roman"/>
          <w:color w:val="000000"/>
          <w:kern w:val="32"/>
          <w:sz w:val="32"/>
          <w:szCs w:val="32"/>
          <w:lang w:val="en-US" w:eastAsia="zh-CN"/>
        </w:rPr>
        <w:t>见</w:t>
      </w:r>
      <w:r>
        <w:rPr>
          <w:rFonts w:hint="default" w:ascii="Times New Roman" w:hAnsi="Times New Roman" w:eastAsia="仿宋_GB2312" w:cs="Times New Roman"/>
          <w:color w:val="000000"/>
          <w:kern w:val="32"/>
          <w:sz w:val="32"/>
          <w:szCs w:val="32"/>
          <w:lang w:val="en-US" w:eastAsia="zh-CN"/>
        </w:rPr>
        <w:t>附件</w:t>
      </w:r>
      <w:r>
        <w:rPr>
          <w:rFonts w:hint="eastAsia" w:ascii="Times New Roman" w:hAnsi="Times New Roman" w:eastAsia="仿宋_GB2312" w:cs="Times New Roman"/>
          <w:color w:val="000000"/>
          <w:kern w:val="32"/>
          <w:sz w:val="32"/>
          <w:szCs w:val="32"/>
          <w:lang w:val="en-US" w:eastAsia="zh-CN"/>
        </w:rPr>
        <w:t>2</w:t>
      </w:r>
      <w:r>
        <w:rPr>
          <w:rFonts w:hint="default" w:ascii="Times New Roman" w:hAnsi="Times New Roman" w:eastAsia="仿宋_GB2312" w:cs="Times New Roman"/>
          <w:color w:val="000000"/>
          <w:kern w:val="32"/>
          <w:sz w:val="32"/>
          <w:szCs w:val="32"/>
          <w:lang w:val="en-US" w:eastAsia="zh-CN"/>
        </w:rPr>
        <w:t>）</w:t>
      </w:r>
      <w:r>
        <w:rPr>
          <w:rFonts w:hint="eastAsia" w:ascii="Times New Roman" w:hAnsi="Times New Roman" w:eastAsia="仿宋_GB2312" w:cs="Times New Roman"/>
          <w:color w:val="000000"/>
          <w:kern w:val="32"/>
          <w:sz w:val="32"/>
          <w:szCs w:val="32"/>
          <w:lang w:val="en-US" w:eastAsia="zh-CN"/>
        </w:rPr>
        <w:t>，</w:t>
      </w:r>
      <w:r>
        <w:rPr>
          <w:rFonts w:hint="default" w:ascii="Times New Roman" w:hAnsi="Times New Roman" w:eastAsia="仿宋_GB2312" w:cs="Times New Roman"/>
          <w:color w:val="000000"/>
          <w:kern w:val="32"/>
          <w:sz w:val="32"/>
          <w:szCs w:val="32"/>
          <w:lang w:val="en-US" w:eastAsia="zh-CN"/>
        </w:rPr>
        <w:t>无论是否整改完成，均需加盖单位公章于</w:t>
      </w:r>
      <w:r>
        <w:rPr>
          <w:rFonts w:hint="default" w:ascii="Times New Roman" w:hAnsi="Times New Roman" w:eastAsia="仿宋_GB2312" w:cs="Times New Roman"/>
          <w:color w:val="000000"/>
          <w:kern w:val="32"/>
          <w:sz w:val="32"/>
          <w:szCs w:val="32"/>
          <w:lang w:val="en" w:eastAsia="zh-CN"/>
        </w:rPr>
        <w:t>1</w:t>
      </w:r>
      <w:r>
        <w:rPr>
          <w:rFonts w:hint="eastAsia" w:ascii="Times New Roman" w:hAnsi="Times New Roman" w:eastAsia="仿宋_GB2312" w:cs="Times New Roman"/>
          <w:color w:val="000000"/>
          <w:kern w:val="32"/>
          <w:sz w:val="32"/>
          <w:szCs w:val="32"/>
          <w:lang w:val="en-US" w:eastAsia="zh-CN"/>
        </w:rPr>
        <w:t>2</w:t>
      </w:r>
      <w:r>
        <w:rPr>
          <w:rFonts w:hint="default" w:ascii="Times New Roman" w:hAnsi="Times New Roman" w:eastAsia="仿宋_GB2312" w:cs="Times New Roman"/>
          <w:color w:val="000000"/>
          <w:kern w:val="32"/>
          <w:sz w:val="32"/>
          <w:szCs w:val="32"/>
          <w:lang w:val="en-US" w:eastAsia="zh-CN"/>
        </w:rPr>
        <w:t>月</w:t>
      </w:r>
      <w:r>
        <w:rPr>
          <w:rFonts w:hint="eastAsia" w:ascii="Times New Roman" w:hAnsi="Times New Roman" w:eastAsia="仿宋_GB2312" w:cs="Times New Roman"/>
          <w:color w:val="000000"/>
          <w:kern w:val="32"/>
          <w:sz w:val="32"/>
          <w:szCs w:val="32"/>
          <w:lang w:val="en-US" w:eastAsia="zh-CN"/>
        </w:rPr>
        <w:t>8</w:t>
      </w:r>
      <w:r>
        <w:rPr>
          <w:rFonts w:hint="default" w:ascii="Times New Roman" w:hAnsi="Times New Roman" w:eastAsia="仿宋_GB2312" w:cs="Times New Roman"/>
          <w:color w:val="000000"/>
          <w:kern w:val="32"/>
          <w:sz w:val="32"/>
          <w:szCs w:val="32"/>
          <w:lang w:val="en-US" w:eastAsia="zh-CN"/>
        </w:rPr>
        <w:t>日前报</w:t>
      </w:r>
      <w:r>
        <w:rPr>
          <w:rFonts w:hint="eastAsia" w:ascii="Times New Roman" w:hAnsi="Times New Roman" w:eastAsia="仿宋_GB2312" w:cs="Times New Roman"/>
          <w:color w:val="000000"/>
          <w:kern w:val="32"/>
          <w:sz w:val="32"/>
          <w:szCs w:val="32"/>
          <w:lang w:val="en-US" w:eastAsia="zh-CN"/>
        </w:rPr>
        <w:t>市</w:t>
      </w:r>
      <w:r>
        <w:rPr>
          <w:rFonts w:hint="default" w:ascii="Times New Roman" w:hAnsi="Times New Roman" w:eastAsia="仿宋_GB2312" w:cs="Times New Roman"/>
          <w:color w:val="000000"/>
          <w:kern w:val="32"/>
          <w:sz w:val="32"/>
          <w:szCs w:val="32"/>
          <w:lang w:val="en-US" w:eastAsia="zh-CN"/>
        </w:rPr>
        <w:t>市场准入协调组办公室（</w:t>
      </w:r>
      <w:r>
        <w:rPr>
          <w:rFonts w:hint="eastAsia" w:ascii="Times New Roman" w:hAnsi="Times New Roman" w:eastAsia="仿宋_GB2312" w:cs="Times New Roman"/>
          <w:color w:val="000000"/>
          <w:kern w:val="32"/>
          <w:sz w:val="32"/>
          <w:szCs w:val="32"/>
          <w:lang w:val="en-US" w:eastAsia="zh-CN"/>
        </w:rPr>
        <w:t>市</w:t>
      </w:r>
      <w:r>
        <w:rPr>
          <w:rFonts w:hint="default" w:ascii="Times New Roman" w:hAnsi="Times New Roman" w:eastAsia="仿宋_GB2312" w:cs="Times New Roman"/>
          <w:color w:val="000000"/>
          <w:kern w:val="32"/>
          <w:sz w:val="32"/>
          <w:szCs w:val="32"/>
          <w:lang w:val="en-US" w:eastAsia="zh-CN"/>
        </w:rPr>
        <w:t>发展改革委</w:t>
      </w:r>
      <w:r>
        <w:rPr>
          <w:rFonts w:hint="eastAsia" w:ascii="Times New Roman" w:hAnsi="Times New Roman" w:eastAsia="仿宋_GB2312" w:cs="Times New Roman"/>
          <w:color w:val="000000"/>
          <w:kern w:val="32"/>
          <w:sz w:val="32"/>
          <w:szCs w:val="32"/>
          <w:lang w:val="en-US" w:eastAsia="zh-CN"/>
        </w:rPr>
        <w:t>政策法规科</w:t>
      </w:r>
      <w:r>
        <w:rPr>
          <w:rFonts w:hint="default" w:ascii="Times New Roman" w:hAnsi="Times New Roman" w:eastAsia="仿宋_GB2312" w:cs="Times New Roman"/>
          <w:color w:val="000000"/>
          <w:kern w:val="32"/>
          <w:sz w:val="32"/>
          <w:szCs w:val="32"/>
          <w:lang w:val="en-US" w:eastAsia="zh-CN"/>
        </w:rPr>
        <w:t>）</w:t>
      </w:r>
      <w:r>
        <w:rPr>
          <w:rFonts w:hint="eastAsia" w:ascii="Times New Roman" w:hAnsi="Times New Roman" w:eastAsia="仿宋_GB2312" w:cs="Times New Roman"/>
          <w:color w:val="000000"/>
          <w:kern w:val="3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kern w:val="32"/>
          <w:sz w:val="32"/>
          <w:szCs w:val="32"/>
          <w:lang w:val="en-US" w:eastAsia="zh-CN"/>
        </w:rPr>
      </w:pPr>
      <w:r>
        <w:rPr>
          <w:rFonts w:hint="eastAsia" w:ascii="Times New Roman" w:hAnsi="Times New Roman" w:eastAsia="仿宋_GB2312" w:cs="Times New Roman"/>
          <w:color w:val="000000"/>
          <w:kern w:val="32"/>
          <w:sz w:val="32"/>
          <w:szCs w:val="32"/>
          <w:lang w:val="en-US" w:eastAsia="zh-CN"/>
        </w:rPr>
        <w:t>（三）各县区、市直各单位请报送《开封违背市场准入负面清单典型案例通报机制联络员名单》</w:t>
      </w:r>
      <w:r>
        <w:rPr>
          <w:rFonts w:hint="default" w:ascii="Times New Roman" w:hAnsi="Times New Roman" w:eastAsia="仿宋_GB2312" w:cs="Times New Roman"/>
          <w:color w:val="000000"/>
          <w:kern w:val="32"/>
          <w:sz w:val="32"/>
          <w:szCs w:val="32"/>
          <w:lang w:val="en-US" w:eastAsia="zh-CN"/>
        </w:rPr>
        <w:t>（</w:t>
      </w:r>
      <w:r>
        <w:rPr>
          <w:rFonts w:hint="eastAsia" w:ascii="Times New Roman" w:hAnsi="Times New Roman" w:eastAsia="仿宋_GB2312" w:cs="Times New Roman"/>
          <w:color w:val="000000"/>
          <w:kern w:val="32"/>
          <w:sz w:val="32"/>
          <w:szCs w:val="32"/>
          <w:lang w:val="en-US" w:eastAsia="zh-CN"/>
        </w:rPr>
        <w:t>见</w:t>
      </w:r>
      <w:r>
        <w:rPr>
          <w:rFonts w:hint="default" w:ascii="Times New Roman" w:hAnsi="Times New Roman" w:eastAsia="仿宋_GB2312" w:cs="Times New Roman"/>
          <w:color w:val="000000"/>
          <w:kern w:val="32"/>
          <w:sz w:val="32"/>
          <w:szCs w:val="32"/>
          <w:lang w:val="en-US" w:eastAsia="zh-CN"/>
        </w:rPr>
        <w:t>附件</w:t>
      </w:r>
      <w:r>
        <w:rPr>
          <w:rFonts w:hint="eastAsia" w:ascii="Times New Roman" w:hAnsi="Times New Roman" w:eastAsia="仿宋_GB2312" w:cs="Times New Roman"/>
          <w:color w:val="000000"/>
          <w:kern w:val="32"/>
          <w:sz w:val="32"/>
          <w:szCs w:val="32"/>
          <w:lang w:val="en-US" w:eastAsia="zh-CN"/>
        </w:rPr>
        <w:t>3</w:t>
      </w:r>
      <w:r>
        <w:rPr>
          <w:rFonts w:hint="default" w:ascii="Times New Roman" w:hAnsi="Times New Roman" w:eastAsia="仿宋_GB2312" w:cs="Times New Roman"/>
          <w:color w:val="000000"/>
          <w:kern w:val="32"/>
          <w:sz w:val="32"/>
          <w:szCs w:val="32"/>
          <w:lang w:val="en-US" w:eastAsia="zh-CN"/>
        </w:rPr>
        <w:t>）</w:t>
      </w:r>
      <w:r>
        <w:rPr>
          <w:rFonts w:hint="eastAsia" w:ascii="Times New Roman" w:hAnsi="Times New Roman" w:eastAsia="仿宋_GB2312" w:cs="Times New Roman"/>
          <w:color w:val="000000"/>
          <w:kern w:val="32"/>
          <w:sz w:val="32"/>
          <w:szCs w:val="32"/>
          <w:lang w:val="en-US" w:eastAsia="zh-CN"/>
        </w:rPr>
        <w:t>，各县区、各市直单位报送一名联络员。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32"/>
          <w:sz w:val="32"/>
          <w:szCs w:val="32"/>
          <w:lang w:val="en-US" w:eastAsia="zh-CN"/>
        </w:rPr>
      </w:pPr>
      <w:r>
        <w:rPr>
          <w:rFonts w:hint="default" w:ascii="Times New Roman" w:hAnsi="Times New Roman" w:eastAsia="仿宋_GB2312" w:cs="Times New Roman"/>
          <w:color w:val="000000"/>
          <w:kern w:val="32"/>
          <w:sz w:val="32"/>
          <w:szCs w:val="32"/>
          <w:lang w:val="en-US" w:eastAsia="zh-CN"/>
        </w:rPr>
        <w:t>（</w:t>
      </w:r>
      <w:r>
        <w:rPr>
          <w:rFonts w:hint="eastAsia" w:ascii="Times New Roman" w:hAnsi="Times New Roman" w:eastAsia="仿宋_GB2312" w:cs="Times New Roman"/>
          <w:color w:val="000000"/>
          <w:kern w:val="32"/>
          <w:sz w:val="32"/>
          <w:szCs w:val="32"/>
          <w:lang w:val="en-US" w:eastAsia="zh-CN"/>
        </w:rPr>
        <w:t>四</w:t>
      </w:r>
      <w:r>
        <w:rPr>
          <w:rFonts w:hint="default" w:ascii="Times New Roman" w:hAnsi="Times New Roman" w:eastAsia="仿宋_GB2312" w:cs="Times New Roman"/>
          <w:color w:val="000000"/>
          <w:kern w:val="32"/>
          <w:sz w:val="32"/>
          <w:szCs w:val="32"/>
          <w:lang w:val="en-US" w:eastAsia="zh-CN"/>
        </w:rPr>
        <w:t>）</w:t>
      </w:r>
      <w:r>
        <w:rPr>
          <w:rFonts w:hint="eastAsia" w:ascii="Times New Roman" w:hAnsi="Times New Roman" w:eastAsia="仿宋_GB2312" w:cs="Times New Roman"/>
          <w:color w:val="000000"/>
          <w:kern w:val="32"/>
          <w:sz w:val="32"/>
          <w:szCs w:val="32"/>
          <w:lang w:val="en-US" w:eastAsia="zh-CN"/>
        </w:rPr>
        <w:t>各县区、市直单位发现</w:t>
      </w:r>
      <w:r>
        <w:rPr>
          <w:rFonts w:hint="default" w:ascii="Times New Roman" w:hAnsi="Times New Roman" w:eastAsia="仿宋_GB2312" w:cs="Times New Roman"/>
          <w:color w:val="000000"/>
          <w:kern w:val="32"/>
          <w:sz w:val="32"/>
          <w:szCs w:val="32"/>
          <w:lang w:val="en-US" w:eastAsia="zh-CN"/>
        </w:rPr>
        <w:t>违背市场准入负面清单案例线索</w:t>
      </w:r>
      <w:r>
        <w:rPr>
          <w:rFonts w:hint="eastAsia" w:ascii="Times New Roman" w:hAnsi="Times New Roman" w:eastAsia="仿宋_GB2312" w:cs="Times New Roman"/>
          <w:color w:val="000000"/>
          <w:kern w:val="32"/>
          <w:sz w:val="32"/>
          <w:szCs w:val="32"/>
          <w:lang w:val="en-US" w:eastAsia="zh-CN"/>
        </w:rPr>
        <w:t>的部门应</w:t>
      </w:r>
      <w:r>
        <w:rPr>
          <w:rFonts w:hint="default" w:ascii="Times New Roman" w:hAnsi="Times New Roman" w:eastAsia="仿宋_GB2312" w:cs="Times New Roman"/>
          <w:color w:val="000000"/>
          <w:kern w:val="32"/>
          <w:sz w:val="32"/>
          <w:szCs w:val="32"/>
          <w:lang w:val="en-US" w:eastAsia="zh-CN"/>
        </w:rPr>
        <w:t>将《**部门报送违背市场准入负面清单典型案例表》中所列案例整改完成后，逐一按照</w:t>
      </w:r>
      <w:r>
        <w:rPr>
          <w:rFonts w:hint="eastAsia" w:ascii="Times New Roman" w:hAnsi="Times New Roman" w:eastAsia="仿宋_GB2312" w:cs="Times New Roman"/>
          <w:color w:val="000000"/>
          <w:kern w:val="32"/>
          <w:sz w:val="32"/>
          <w:szCs w:val="32"/>
          <w:lang w:val="en-US" w:eastAsia="zh-CN"/>
        </w:rPr>
        <w:t>“</w:t>
      </w:r>
      <w:r>
        <w:rPr>
          <w:rFonts w:hint="default" w:ascii="Times New Roman" w:hAnsi="Times New Roman" w:eastAsia="仿宋_GB2312" w:cs="Times New Roman"/>
          <w:color w:val="000000"/>
          <w:kern w:val="32"/>
          <w:sz w:val="32"/>
          <w:szCs w:val="32"/>
          <w:lang w:val="en-US" w:eastAsia="zh-CN"/>
        </w:rPr>
        <w:t>案例名称、主要内容、案例来源、处理情况</w:t>
      </w:r>
      <w:r>
        <w:rPr>
          <w:rFonts w:hint="eastAsia" w:ascii="Times New Roman" w:hAnsi="Times New Roman" w:eastAsia="仿宋_GB2312" w:cs="Times New Roman"/>
          <w:color w:val="000000"/>
          <w:kern w:val="32"/>
          <w:sz w:val="32"/>
          <w:szCs w:val="32"/>
          <w:lang w:val="en-US" w:eastAsia="zh-CN"/>
        </w:rPr>
        <w:t>”</w:t>
      </w:r>
      <w:r>
        <w:rPr>
          <w:rFonts w:hint="default" w:ascii="Times New Roman" w:hAnsi="Times New Roman" w:eastAsia="仿宋_GB2312" w:cs="Times New Roman"/>
          <w:color w:val="000000"/>
          <w:kern w:val="32"/>
          <w:sz w:val="32"/>
          <w:szCs w:val="32"/>
          <w:lang w:val="en-US" w:eastAsia="zh-CN"/>
        </w:rPr>
        <w:t>四个部分形成典型案例，加盖本单位公章后通过</w:t>
      </w:r>
      <w:r>
        <w:rPr>
          <w:rFonts w:hint="eastAsia" w:ascii="Times New Roman" w:hAnsi="Times New Roman" w:eastAsia="仿宋_GB2312" w:cs="Times New Roman"/>
          <w:color w:val="000000"/>
          <w:kern w:val="32"/>
          <w:sz w:val="32"/>
          <w:szCs w:val="32"/>
          <w:lang w:val="en-US" w:eastAsia="zh-CN"/>
        </w:rPr>
        <w:t>本级</w:t>
      </w:r>
      <w:r>
        <w:rPr>
          <w:rFonts w:hint="default" w:ascii="Times New Roman" w:hAnsi="Times New Roman" w:eastAsia="仿宋_GB2312" w:cs="Times New Roman"/>
          <w:color w:val="000000"/>
          <w:kern w:val="32"/>
          <w:sz w:val="32"/>
          <w:szCs w:val="32"/>
          <w:lang w:val="en-US" w:eastAsia="zh-CN"/>
        </w:rPr>
        <w:t>发展改革部门及时报送</w:t>
      </w:r>
      <w:r>
        <w:rPr>
          <w:rFonts w:hint="eastAsia" w:ascii="Times New Roman" w:hAnsi="Times New Roman" w:eastAsia="仿宋_GB2312" w:cs="Times New Roman"/>
          <w:color w:val="000000"/>
          <w:kern w:val="32"/>
          <w:sz w:val="32"/>
          <w:szCs w:val="32"/>
          <w:lang w:val="en-US" w:eastAsia="zh-CN"/>
        </w:rPr>
        <w:t>市</w:t>
      </w:r>
      <w:r>
        <w:rPr>
          <w:rFonts w:hint="default" w:ascii="Times New Roman" w:hAnsi="Times New Roman" w:eastAsia="仿宋_GB2312" w:cs="Times New Roman"/>
          <w:color w:val="000000"/>
          <w:kern w:val="32"/>
          <w:sz w:val="32"/>
          <w:szCs w:val="32"/>
          <w:lang w:val="en-US" w:eastAsia="zh-CN"/>
        </w:rPr>
        <w:t>市场准入协调组办公室（</w:t>
      </w:r>
      <w:r>
        <w:rPr>
          <w:rFonts w:hint="eastAsia" w:ascii="Times New Roman" w:hAnsi="Times New Roman" w:eastAsia="仿宋_GB2312" w:cs="Times New Roman"/>
          <w:color w:val="000000"/>
          <w:kern w:val="32"/>
          <w:sz w:val="32"/>
          <w:szCs w:val="32"/>
          <w:lang w:val="en-US" w:eastAsia="zh-CN"/>
        </w:rPr>
        <w:t>市</w:t>
      </w:r>
      <w:r>
        <w:rPr>
          <w:rFonts w:hint="default" w:ascii="Times New Roman" w:hAnsi="Times New Roman" w:eastAsia="仿宋_GB2312" w:cs="Times New Roman"/>
          <w:color w:val="000000"/>
          <w:kern w:val="32"/>
          <w:sz w:val="32"/>
          <w:szCs w:val="32"/>
          <w:lang w:val="en-US" w:eastAsia="zh-CN"/>
        </w:rPr>
        <w:t>发展改革委</w:t>
      </w:r>
      <w:r>
        <w:rPr>
          <w:rFonts w:hint="eastAsia" w:ascii="Times New Roman" w:hAnsi="Times New Roman" w:eastAsia="仿宋_GB2312" w:cs="Times New Roman"/>
          <w:color w:val="000000"/>
          <w:kern w:val="32"/>
          <w:sz w:val="32"/>
          <w:szCs w:val="32"/>
          <w:lang w:val="en-US" w:eastAsia="zh-CN"/>
        </w:rPr>
        <w:t>政策法规科</w:t>
      </w:r>
      <w:r>
        <w:rPr>
          <w:rFonts w:hint="default" w:ascii="Times New Roman" w:hAnsi="Times New Roman" w:eastAsia="仿宋_GB2312" w:cs="Times New Roman"/>
          <w:color w:val="000000"/>
          <w:kern w:val="32"/>
          <w:sz w:val="32"/>
          <w:szCs w:val="32"/>
          <w:lang w:val="en-US" w:eastAsia="zh-CN"/>
        </w:rPr>
        <w:t>）。原则上，发现违背市场准入负面清单案例线索到整改完成不得超过3个月。省里将对逾期3个月仍未完成整改的案例线索开展督查。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32"/>
          <w:sz w:val="32"/>
          <w:szCs w:val="32"/>
          <w:lang w:val="en-US" w:eastAsia="zh-CN"/>
        </w:rPr>
      </w:pPr>
      <w:r>
        <w:rPr>
          <w:rFonts w:hint="default" w:ascii="Times New Roman" w:hAnsi="Times New Roman" w:eastAsia="仿宋_GB2312" w:cs="Times New Roman"/>
          <w:color w:val="000000"/>
          <w:kern w:val="32"/>
          <w:sz w:val="32"/>
          <w:szCs w:val="32"/>
          <w:lang w:val="en-US" w:eastAsia="zh-CN"/>
        </w:rPr>
        <w:t>（</w:t>
      </w:r>
      <w:r>
        <w:rPr>
          <w:rFonts w:hint="eastAsia" w:ascii="Times New Roman" w:hAnsi="Times New Roman" w:eastAsia="仿宋_GB2312" w:cs="Times New Roman"/>
          <w:color w:val="000000"/>
          <w:kern w:val="32"/>
          <w:sz w:val="32"/>
          <w:szCs w:val="32"/>
          <w:lang w:val="en-US" w:eastAsia="zh-CN"/>
        </w:rPr>
        <w:t>五</w:t>
      </w:r>
      <w:r>
        <w:rPr>
          <w:rFonts w:hint="default" w:ascii="Times New Roman" w:hAnsi="Times New Roman" w:eastAsia="仿宋_GB2312" w:cs="Times New Roman"/>
          <w:color w:val="000000"/>
          <w:kern w:val="32"/>
          <w:sz w:val="32"/>
          <w:szCs w:val="32"/>
          <w:lang w:val="en-US" w:eastAsia="zh-CN"/>
        </w:rPr>
        <w:t>）目前，国家和省</w:t>
      </w:r>
      <w:r>
        <w:rPr>
          <w:rFonts w:hint="eastAsia" w:ascii="Times New Roman" w:hAnsi="Times New Roman" w:eastAsia="仿宋_GB2312" w:cs="Times New Roman"/>
          <w:color w:val="000000"/>
          <w:kern w:val="32"/>
          <w:sz w:val="32"/>
          <w:szCs w:val="32"/>
          <w:lang w:val="en-US" w:eastAsia="zh-CN"/>
        </w:rPr>
        <w:t>、市</w:t>
      </w:r>
      <w:r>
        <w:rPr>
          <w:rFonts w:hint="default" w:ascii="Times New Roman" w:hAnsi="Times New Roman" w:eastAsia="仿宋_GB2312" w:cs="Times New Roman"/>
          <w:color w:val="000000"/>
          <w:kern w:val="32"/>
          <w:sz w:val="32"/>
          <w:szCs w:val="32"/>
          <w:lang w:val="en-US" w:eastAsia="zh-CN"/>
        </w:rPr>
        <w:t>对各地</w:t>
      </w:r>
      <w:r>
        <w:rPr>
          <w:rFonts w:hint="eastAsia" w:ascii="Times New Roman" w:hAnsi="Times New Roman" w:eastAsia="仿宋_GB2312" w:cs="Times New Roman"/>
          <w:color w:val="000000"/>
          <w:kern w:val="32"/>
          <w:sz w:val="32"/>
          <w:szCs w:val="32"/>
          <w:lang w:val="en-US" w:eastAsia="zh-CN"/>
        </w:rPr>
        <w:t>各部门</w:t>
      </w:r>
      <w:r>
        <w:rPr>
          <w:rFonts w:hint="default" w:ascii="Times New Roman" w:hAnsi="Times New Roman" w:eastAsia="仿宋_GB2312" w:cs="Times New Roman"/>
          <w:color w:val="000000"/>
          <w:kern w:val="32"/>
          <w:sz w:val="32"/>
          <w:szCs w:val="32"/>
          <w:lang w:val="en-US" w:eastAsia="zh-CN"/>
        </w:rPr>
        <w:t>主动上报的违背市场准入负面清单典型案例遵循</w:t>
      </w:r>
      <w:r>
        <w:rPr>
          <w:rFonts w:hint="eastAsia" w:ascii="Times New Roman" w:hAnsi="Times New Roman" w:eastAsia="仿宋_GB2312" w:cs="Times New Roman"/>
          <w:color w:val="000000"/>
          <w:kern w:val="32"/>
          <w:sz w:val="32"/>
          <w:szCs w:val="32"/>
          <w:lang w:val="en-US" w:eastAsia="zh-CN"/>
        </w:rPr>
        <w:t>“</w:t>
      </w:r>
      <w:r>
        <w:rPr>
          <w:rFonts w:hint="default" w:ascii="Times New Roman" w:hAnsi="Times New Roman" w:eastAsia="仿宋_GB2312" w:cs="Times New Roman"/>
          <w:color w:val="000000"/>
          <w:kern w:val="32"/>
          <w:sz w:val="32"/>
          <w:szCs w:val="32"/>
          <w:lang w:val="en-US" w:eastAsia="zh-CN"/>
        </w:rPr>
        <w:t>有则改之、无则加勉</w:t>
      </w:r>
      <w:r>
        <w:rPr>
          <w:rFonts w:hint="eastAsia" w:ascii="Times New Roman" w:hAnsi="Times New Roman" w:eastAsia="仿宋_GB2312" w:cs="Times New Roman"/>
          <w:color w:val="000000"/>
          <w:kern w:val="32"/>
          <w:sz w:val="32"/>
          <w:szCs w:val="32"/>
          <w:lang w:val="en-US" w:eastAsia="zh-CN"/>
        </w:rPr>
        <w:t>”</w:t>
      </w:r>
      <w:r>
        <w:rPr>
          <w:rFonts w:hint="default" w:ascii="Times New Roman" w:hAnsi="Times New Roman" w:eastAsia="仿宋_GB2312" w:cs="Times New Roman"/>
          <w:color w:val="000000"/>
          <w:kern w:val="32"/>
          <w:sz w:val="32"/>
          <w:szCs w:val="32"/>
          <w:lang w:val="en-US" w:eastAsia="zh-CN"/>
        </w:rPr>
        <w:t>原则，不作负面记录与评价。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32"/>
          <w:sz w:val="32"/>
          <w:szCs w:val="32"/>
          <w:lang w:val="en-US" w:eastAsia="zh-CN"/>
        </w:rPr>
      </w:pPr>
      <w:r>
        <w:rPr>
          <w:rFonts w:hint="default" w:ascii="Times New Roman" w:hAnsi="Times New Roman" w:eastAsia="仿宋_GB2312" w:cs="Times New Roman"/>
          <w:color w:val="000000"/>
          <w:kern w:val="32"/>
          <w:sz w:val="32"/>
          <w:szCs w:val="32"/>
          <w:lang w:val="en-US" w:eastAsia="zh-CN"/>
        </w:rPr>
        <w:t>（</w:t>
      </w:r>
      <w:r>
        <w:rPr>
          <w:rFonts w:hint="eastAsia" w:ascii="Times New Roman" w:hAnsi="Times New Roman" w:eastAsia="仿宋_GB2312" w:cs="Times New Roman"/>
          <w:color w:val="000000"/>
          <w:kern w:val="32"/>
          <w:sz w:val="32"/>
          <w:szCs w:val="32"/>
          <w:lang w:val="en-US" w:eastAsia="zh-CN"/>
        </w:rPr>
        <w:t>六</w:t>
      </w:r>
      <w:r>
        <w:rPr>
          <w:rFonts w:hint="default" w:ascii="Times New Roman" w:hAnsi="Times New Roman" w:eastAsia="仿宋_GB2312" w:cs="Times New Roman"/>
          <w:color w:val="000000"/>
          <w:kern w:val="32"/>
          <w:sz w:val="32"/>
          <w:szCs w:val="32"/>
          <w:lang w:val="en-US" w:eastAsia="zh-CN"/>
        </w:rPr>
        <w:t>）除各地主动上报外，若被国家归集排查、省里督查、媒体曝光或市场主体投诉等方式发现违背市场准入负面清单案例线索且经复核属实的，</w:t>
      </w:r>
      <w:r>
        <w:rPr>
          <w:rFonts w:hint="eastAsia" w:ascii="Times New Roman" w:hAnsi="Times New Roman" w:eastAsia="仿宋_GB2312" w:cs="Times New Roman"/>
          <w:color w:val="000000"/>
          <w:kern w:val="32"/>
          <w:sz w:val="32"/>
          <w:szCs w:val="32"/>
          <w:lang w:val="en-US" w:eastAsia="zh-CN"/>
        </w:rPr>
        <w:t>市</w:t>
      </w:r>
      <w:r>
        <w:rPr>
          <w:rFonts w:hint="default" w:ascii="Times New Roman" w:hAnsi="Times New Roman" w:eastAsia="仿宋_GB2312" w:cs="Times New Roman"/>
          <w:color w:val="000000"/>
          <w:kern w:val="32"/>
          <w:sz w:val="32"/>
          <w:szCs w:val="32"/>
          <w:lang w:val="en-US" w:eastAsia="zh-CN"/>
        </w:rPr>
        <w:t>市场准入协调组办公室将会同</w:t>
      </w:r>
      <w:r>
        <w:rPr>
          <w:rFonts w:hint="eastAsia" w:ascii="Times New Roman" w:hAnsi="Times New Roman" w:eastAsia="仿宋_GB2312" w:cs="Times New Roman"/>
          <w:color w:val="000000"/>
          <w:kern w:val="32"/>
          <w:sz w:val="32"/>
          <w:szCs w:val="32"/>
          <w:lang w:val="en-US" w:eastAsia="zh-CN"/>
        </w:rPr>
        <w:t>市</w:t>
      </w:r>
      <w:r>
        <w:rPr>
          <w:rFonts w:hint="default" w:ascii="Times New Roman" w:hAnsi="Times New Roman" w:eastAsia="仿宋_GB2312" w:cs="Times New Roman"/>
          <w:color w:val="000000"/>
          <w:kern w:val="32"/>
          <w:sz w:val="32"/>
          <w:szCs w:val="32"/>
          <w:lang w:val="en-US" w:eastAsia="zh-CN"/>
        </w:rPr>
        <w:t>营商环境领导小组办公室，对案例发生地当年的营商环境评价中</w:t>
      </w:r>
      <w:r>
        <w:rPr>
          <w:rFonts w:hint="eastAsia" w:ascii="Times New Roman" w:hAnsi="Times New Roman" w:eastAsia="仿宋_GB2312" w:cs="Times New Roman"/>
          <w:color w:val="000000"/>
          <w:kern w:val="32"/>
          <w:sz w:val="32"/>
          <w:szCs w:val="32"/>
          <w:lang w:val="en-US" w:eastAsia="zh-CN"/>
        </w:rPr>
        <w:t>“</w:t>
      </w:r>
      <w:r>
        <w:rPr>
          <w:rFonts w:hint="default" w:ascii="Times New Roman" w:hAnsi="Times New Roman" w:eastAsia="仿宋_GB2312" w:cs="Times New Roman"/>
          <w:color w:val="000000"/>
          <w:kern w:val="32"/>
          <w:sz w:val="32"/>
          <w:szCs w:val="32"/>
          <w:lang w:val="en-US" w:eastAsia="zh-CN"/>
        </w:rPr>
        <w:t>信用环境</w:t>
      </w:r>
      <w:r>
        <w:rPr>
          <w:rFonts w:hint="eastAsia" w:ascii="Times New Roman" w:hAnsi="Times New Roman" w:eastAsia="仿宋_GB2312" w:cs="Times New Roman"/>
          <w:color w:val="000000"/>
          <w:kern w:val="32"/>
          <w:sz w:val="32"/>
          <w:szCs w:val="32"/>
          <w:lang w:val="en-US" w:eastAsia="zh-CN"/>
        </w:rPr>
        <w:t>”</w:t>
      </w:r>
      <w:r>
        <w:rPr>
          <w:rFonts w:hint="default" w:ascii="Times New Roman" w:hAnsi="Times New Roman" w:eastAsia="仿宋_GB2312" w:cs="Times New Roman"/>
          <w:color w:val="000000"/>
          <w:kern w:val="32"/>
          <w:sz w:val="32"/>
          <w:szCs w:val="32"/>
          <w:lang w:val="en-US" w:eastAsia="zh-CN"/>
        </w:rPr>
        <w:t>指标予以扣分处理。</w:t>
      </w:r>
    </w:p>
    <w:p>
      <w:pPr>
        <w:keepNext w:val="0"/>
        <w:keepLines w:val="0"/>
        <w:pageBreakBefore w:val="0"/>
        <w:widowControl w:val="0"/>
        <w:kinsoku/>
        <w:wordWrap/>
        <w:overflowPunct/>
        <w:topLinePunct w:val="0"/>
        <w:autoSpaceDE/>
        <w:autoSpaceDN/>
        <w:bidi w:val="0"/>
        <w:adjustRightInd/>
        <w:snapToGrid/>
        <w:spacing w:line="600" w:lineRule="exact"/>
        <w:ind w:left="1618" w:leftChars="504" w:right="0" w:rightChars="0" w:hanging="560" w:hangingChars="175"/>
        <w:jc w:val="both"/>
        <w:textAlignment w:val="auto"/>
        <w:outlineLvl w:val="0"/>
        <w:rPr>
          <w:rFonts w:hint="default" w:ascii="Times New Roman" w:hAnsi="Times New Roman" w:eastAsia="仿宋_GB2312" w:cs="Times New Roman"/>
          <w:color w:val="000000"/>
          <w:kern w:val="32"/>
          <w:sz w:val="32"/>
          <w:szCs w:val="32"/>
          <w:lang w:val="en-US" w:eastAsia="zh-CN"/>
        </w:rPr>
      </w:pPr>
      <w:r>
        <w:rPr>
          <w:rFonts w:hint="default" w:ascii="Times New Roman" w:hAnsi="Times New Roman" w:eastAsia="仿宋_GB2312" w:cs="Times New Roman"/>
          <w:color w:val="000000"/>
          <w:kern w:val="32"/>
          <w:sz w:val="32"/>
          <w:szCs w:val="32"/>
          <w:lang w:val="en-US" w:eastAsia="zh-CN"/>
        </w:rPr>
        <w:t>联系人及联系方式：王云龙   0371-22669686</w:t>
      </w:r>
    </w:p>
    <w:p>
      <w:pPr>
        <w:keepNext w:val="0"/>
        <w:keepLines w:val="0"/>
        <w:pageBreakBefore w:val="0"/>
        <w:widowControl w:val="0"/>
        <w:kinsoku/>
        <w:wordWrap/>
        <w:overflowPunct/>
        <w:topLinePunct w:val="0"/>
        <w:autoSpaceDE/>
        <w:autoSpaceDN/>
        <w:bidi w:val="0"/>
        <w:adjustRightInd/>
        <w:snapToGrid/>
        <w:spacing w:line="600" w:lineRule="exact"/>
        <w:ind w:left="1618" w:leftChars="504" w:right="0" w:rightChars="0" w:hanging="560" w:hangingChars="175"/>
        <w:jc w:val="both"/>
        <w:textAlignment w:val="auto"/>
        <w:outlineLvl w:val="0"/>
        <w:rPr>
          <w:rFonts w:hint="default"/>
          <w:lang w:val="en-US" w:eastAsia="zh-CN"/>
        </w:rPr>
      </w:pPr>
      <w:r>
        <w:rPr>
          <w:rFonts w:hint="default" w:ascii="Times New Roman" w:hAnsi="Times New Roman" w:eastAsia="仿宋_GB2312" w:cs="Times New Roman"/>
          <w:color w:val="000000"/>
          <w:kern w:val="32"/>
          <w:sz w:val="32"/>
          <w:szCs w:val="32"/>
          <w:lang w:val="en-US" w:eastAsia="zh-CN"/>
        </w:rPr>
        <w:t>报送邮箱：</w:t>
      </w:r>
      <w:r>
        <w:rPr>
          <w:rFonts w:hint="default" w:ascii="Times New Roman" w:hAnsi="Times New Roman" w:eastAsia="仿宋_GB2312" w:cs="Times New Roman"/>
          <w:color w:val="000000"/>
          <w:kern w:val="32"/>
          <w:sz w:val="32"/>
          <w:szCs w:val="32"/>
          <w:lang w:val="en-US" w:eastAsia="zh-CN"/>
        </w:rPr>
        <w:fldChar w:fldCharType="begin"/>
      </w:r>
      <w:r>
        <w:rPr>
          <w:rFonts w:hint="default" w:ascii="Times New Roman" w:hAnsi="Times New Roman" w:eastAsia="仿宋_GB2312" w:cs="Times New Roman"/>
          <w:color w:val="000000"/>
          <w:kern w:val="32"/>
          <w:sz w:val="32"/>
          <w:szCs w:val="32"/>
          <w:lang w:val="en-US" w:eastAsia="zh-CN"/>
        </w:rPr>
        <w:instrText xml:space="preserve"> HYPERLINK "mailto:kfsfgwfgk@163.com" </w:instrText>
      </w:r>
      <w:r>
        <w:rPr>
          <w:rFonts w:hint="default" w:ascii="Times New Roman" w:hAnsi="Times New Roman" w:eastAsia="仿宋_GB2312" w:cs="Times New Roman"/>
          <w:color w:val="000000"/>
          <w:kern w:val="32"/>
          <w:sz w:val="32"/>
          <w:szCs w:val="32"/>
          <w:lang w:val="en-US" w:eastAsia="zh-CN"/>
        </w:rPr>
        <w:fldChar w:fldCharType="separate"/>
      </w:r>
      <w:r>
        <w:rPr>
          <w:rStyle w:val="13"/>
          <w:rFonts w:hint="default" w:ascii="Times New Roman" w:hAnsi="Times New Roman" w:eastAsia="仿宋_GB2312" w:cs="Times New Roman"/>
          <w:color w:val="000000"/>
          <w:kern w:val="32"/>
          <w:sz w:val="32"/>
          <w:szCs w:val="32"/>
          <w:lang w:val="en-US" w:eastAsia="zh-CN"/>
        </w:rPr>
        <w:t>kfsfgwfgk@163.com</w:t>
      </w:r>
      <w:r>
        <w:rPr>
          <w:rFonts w:hint="default" w:ascii="Times New Roman" w:hAnsi="Times New Roman" w:eastAsia="仿宋_GB2312" w:cs="Times New Roman"/>
          <w:color w:val="000000"/>
          <w:kern w:val="32"/>
          <w:sz w:val="32"/>
          <w:szCs w:val="32"/>
          <w:lang w:val="en-US" w:eastAsia="zh-CN"/>
        </w:rPr>
        <w:fldChar w:fldCharType="end"/>
      </w:r>
    </w:p>
    <w:p>
      <w:pPr>
        <w:spacing w:line="560" w:lineRule="exact"/>
        <w:ind w:firstLine="640" w:firstLineChars="200"/>
        <w:rPr>
          <w:rFonts w:hint="default" w:ascii="Times New Roman" w:hAnsi="Times New Roman" w:eastAsia="仿宋" w:cs="Times New Roman"/>
          <w:sz w:val="32"/>
          <w:szCs w:val="32"/>
          <w:lang w:val="en-US" w:eastAsia="zh-CN"/>
        </w:rPr>
      </w:pPr>
    </w:p>
    <w:p>
      <w:pPr>
        <w:spacing w:line="560" w:lineRule="exact"/>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附件：</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**部门对照</w:t>
      </w:r>
      <w:r>
        <w:rPr>
          <w:rFonts w:hint="eastAsia" w:ascii="Times New Roman" w:hAnsi="Times New Roman" w:eastAsia="仿宋" w:cs="Times New Roman"/>
          <w:sz w:val="32"/>
          <w:szCs w:val="32"/>
          <w:lang w:val="en-US" w:eastAsia="zh-CN"/>
        </w:rPr>
        <w:t>《清单（2022年版）》开展市场</w:t>
      </w:r>
      <w:r>
        <w:rPr>
          <w:rFonts w:hint="default" w:ascii="Times New Roman" w:hAnsi="Times New Roman" w:eastAsia="仿宋" w:cs="Times New Roman"/>
          <w:sz w:val="32"/>
          <w:szCs w:val="32"/>
          <w:lang w:val="en-US" w:eastAsia="zh-CN"/>
        </w:rPr>
        <w:t>准入壁垒排查清理情况表</w:t>
      </w:r>
    </w:p>
    <w:p>
      <w:pPr>
        <w:spacing w:line="560" w:lineRule="exact"/>
        <w:ind w:firstLine="640" w:firstLineChars="20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eastAsia="zh-CN"/>
        </w:rPr>
        <w:t>**部门报送违背市场准入负面清单典型案例表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3.开封市违背市场准入负面清单典型案例通报机制联络员名单</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32"/>
          <w:szCs w:val="32"/>
          <w:lang w:val="en-US" w:eastAsia="zh-CN"/>
        </w:rPr>
      </w:pPr>
    </w:p>
    <w:p>
      <w:pPr>
        <w:spacing w:line="600" w:lineRule="exact"/>
        <w:ind w:firstLine="2240" w:firstLineChars="700"/>
        <w:rPr>
          <w:rFonts w:hint="eastAsia" w:ascii="Times New Roman" w:hAnsi="Times New Roman" w:eastAsia="仿宋" w:cs="Times New Roman"/>
          <w:sz w:val="32"/>
          <w:szCs w:val="32"/>
          <w:lang w:val="en-US" w:eastAsia="zh-CN"/>
        </w:rPr>
      </w:pPr>
    </w:p>
    <w:p>
      <w:pPr>
        <w:spacing w:line="600" w:lineRule="exact"/>
        <w:ind w:firstLine="2240" w:firstLineChars="700"/>
        <w:rPr>
          <w:rFonts w:hint="eastAsia" w:ascii="Times New Roman" w:hAnsi="Times New Roman" w:eastAsia="仿宋" w:cs="Times New Roman"/>
          <w:sz w:val="32"/>
          <w:szCs w:val="32"/>
          <w:lang w:val="en-US" w:eastAsia="zh-CN"/>
        </w:rPr>
      </w:pPr>
    </w:p>
    <w:p>
      <w:pPr>
        <w:spacing w:line="600" w:lineRule="exact"/>
        <w:ind w:firstLine="2240" w:firstLineChars="700"/>
        <w:rPr>
          <w:rFonts w:hint="eastAsia" w:ascii="Times New Roman" w:hAnsi="Times New Roman" w:eastAsia="仿宋" w:cs="Times New Roman"/>
          <w:sz w:val="32"/>
          <w:szCs w:val="32"/>
          <w:lang w:val="en-US" w:eastAsia="zh-CN"/>
        </w:rPr>
      </w:pPr>
    </w:p>
    <w:p>
      <w:pPr>
        <w:spacing w:line="600" w:lineRule="exact"/>
        <w:ind w:firstLine="2560" w:firstLineChars="80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开封市</w:t>
      </w:r>
      <w:r>
        <w:rPr>
          <w:rFonts w:hint="default" w:ascii="Times New Roman" w:hAnsi="Times New Roman" w:eastAsia="仿宋" w:cs="Times New Roman"/>
          <w:sz w:val="32"/>
          <w:szCs w:val="32"/>
          <w:lang w:val="en-US" w:eastAsia="zh-CN"/>
        </w:rPr>
        <w:t>市场准入负面清单工作协调组办公室</w:t>
      </w:r>
    </w:p>
    <w:p>
      <w:pPr>
        <w:spacing w:line="600" w:lineRule="exact"/>
        <w:ind w:firstLine="2240" w:firstLineChars="7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 xml:space="preserve">   开封市</w:t>
      </w:r>
      <w:r>
        <w:rPr>
          <w:rFonts w:hint="default" w:ascii="Times New Roman" w:hAnsi="Times New Roman" w:eastAsia="仿宋" w:cs="Times New Roman"/>
          <w:sz w:val="32"/>
          <w:szCs w:val="32"/>
          <w:lang w:val="en-US" w:eastAsia="zh-CN"/>
        </w:rPr>
        <w:t>发展和改革委员会（代章）</w:t>
      </w:r>
    </w:p>
    <w:p>
      <w:pPr>
        <w:spacing w:line="600" w:lineRule="exact"/>
        <w:ind w:firstLine="2240" w:firstLineChars="7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2022年</w:t>
      </w:r>
      <w:r>
        <w:rPr>
          <w:rFonts w:hint="default" w:ascii="Times New Roman" w:hAnsi="Times New Roman" w:eastAsia="仿宋" w:cs="Times New Roman"/>
          <w:sz w:val="32"/>
          <w:szCs w:val="32"/>
          <w:lang w:val="en" w:eastAsia="zh-CN"/>
        </w:rPr>
        <w:t>11</w:t>
      </w:r>
      <w:r>
        <w:rPr>
          <w:rFonts w:hint="default" w:ascii="Times New Roman" w:hAnsi="Times New Roman" w:eastAsia="仿宋" w:cs="Times New Roman"/>
          <w:sz w:val="32"/>
          <w:szCs w:val="32"/>
          <w:lang w:val="en-US" w:eastAsia="zh-CN"/>
        </w:rPr>
        <w:t>月</w:t>
      </w:r>
      <w:r>
        <w:rPr>
          <w:rFonts w:hint="eastAsia" w:ascii="Times New Roman" w:hAnsi="Times New Roman" w:eastAsia="仿宋" w:cs="Times New Roman"/>
          <w:sz w:val="32"/>
          <w:szCs w:val="32"/>
          <w:lang w:val="en-US" w:eastAsia="zh-CN"/>
        </w:rPr>
        <w:t>28</w:t>
      </w:r>
      <w:r>
        <w:rPr>
          <w:rFonts w:hint="default" w:ascii="Times New Roman" w:hAnsi="Times New Roman" w:eastAsia="仿宋"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3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kern w:val="32"/>
          <w:sz w:val="32"/>
          <w:szCs w:val="32"/>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2041" w:right="1588" w:bottom="1758" w:left="1588" w:header="851" w:footer="1474" w:gutter="0"/>
          <w:cols w:space="720" w:num="1"/>
          <w:docGrid w:type="lines" w:linePitch="590" w:charSpace="365"/>
        </w:sect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28"/>
          <w:szCs w:val="28"/>
          <w:lang w:val="en-US" w:eastAsia="zh-CN"/>
        </w:rPr>
        <w:t>附  件</w:t>
      </w:r>
      <w:r>
        <w:rPr>
          <w:rFonts w:hint="eastAsia" w:eastAsia="黑体" w:cs="Times New Roman"/>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0"/>
        <w:rPr>
          <w:rFonts w:hint="eastAsia" w:ascii="Times New Roman" w:hAnsi="Times New Roman" w:eastAsia="方正小标宋简体" w:cs="Times New Roman"/>
          <w:sz w:val="44"/>
          <w:szCs w:val="44"/>
          <w:lang w:val="en-US" w:eastAsia="zh-CN"/>
        </w:rPr>
      </w:pPr>
      <w:r>
        <w:rPr>
          <w:rFonts w:hint="eastAsia" w:eastAsia="方正小标宋简体" w:cs="Times New Roman"/>
          <w:sz w:val="44"/>
          <w:szCs w:val="44"/>
          <w:lang w:val="en-US" w:eastAsia="zh-CN"/>
        </w:rPr>
        <w:t>开封市商务局</w:t>
      </w:r>
      <w:r>
        <w:rPr>
          <w:rFonts w:hint="default" w:ascii="Times New Roman" w:hAnsi="Times New Roman" w:eastAsia="方正小标宋简体" w:cs="Times New Roman"/>
          <w:sz w:val="44"/>
          <w:szCs w:val="44"/>
          <w:lang w:val="en-US" w:eastAsia="zh-CN"/>
        </w:rPr>
        <w:t>对照</w:t>
      </w:r>
      <w:r>
        <w:rPr>
          <w:rFonts w:hint="eastAsia" w:ascii="Times New Roman" w:hAnsi="Times New Roman" w:eastAsia="方正小标宋简体" w:cs="Times New Roman"/>
          <w:sz w:val="44"/>
          <w:szCs w:val="44"/>
          <w:lang w:val="en-US" w:eastAsia="zh-CN"/>
        </w:rPr>
        <w:t>《清单（2022年版）》</w:t>
      </w: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0"/>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开展市场</w:t>
      </w:r>
      <w:r>
        <w:rPr>
          <w:rFonts w:hint="default" w:ascii="Times New Roman" w:hAnsi="Times New Roman" w:eastAsia="方正小标宋简体" w:cs="Times New Roman"/>
          <w:sz w:val="44"/>
          <w:szCs w:val="44"/>
          <w:lang w:val="en-US" w:eastAsia="zh-CN"/>
        </w:rPr>
        <w:t>准入壁垒排查清理情况表</w:t>
      </w:r>
    </w:p>
    <w:p>
      <w:pPr>
        <w:keepNext w:val="0"/>
        <w:keepLines w:val="0"/>
        <w:pageBreakBefore w:val="0"/>
        <w:widowControl w:val="0"/>
        <w:kinsoku/>
        <w:wordWrap/>
        <w:overflowPunct/>
        <w:topLinePunct w:val="0"/>
        <w:autoSpaceDE/>
        <w:autoSpaceDN/>
        <w:bidi w:val="0"/>
        <w:adjustRightInd/>
        <w:snapToGrid/>
        <w:spacing w:before="626" w:beforeLines="100" w:line="720" w:lineRule="exact"/>
        <w:ind w:right="0" w:rightChars="0"/>
        <w:jc w:val="both"/>
        <w:textAlignment w:val="auto"/>
        <w:outlineLvl w:val="9"/>
        <w:rPr>
          <w:rFonts w:hint="default" w:ascii="Times New Roman" w:hAnsi="Times New Roman" w:eastAsia="CESI楷体-GB2312" w:cs="Times New Roman"/>
          <w:b w:val="0"/>
          <w:bCs w:val="0"/>
          <w:sz w:val="28"/>
          <w:szCs w:val="28"/>
          <w:shd w:val="clear" w:color="auto" w:fill="auto"/>
          <w:vertAlign w:val="baseline"/>
          <w:lang w:val="en-US" w:eastAsia="zh-CN"/>
        </w:rPr>
      </w:pPr>
      <w:r>
        <w:rPr>
          <w:rFonts w:hint="default" w:ascii="Times New Roman" w:hAnsi="Times New Roman" w:eastAsia="CESI楷体-GB2312" w:cs="Times New Roman"/>
          <w:b w:val="0"/>
          <w:bCs w:val="0"/>
          <w:sz w:val="28"/>
          <w:szCs w:val="28"/>
          <w:shd w:val="clear" w:color="auto" w:fill="auto"/>
          <w:vertAlign w:val="baseline"/>
          <w:lang w:val="en-US" w:eastAsia="zh-CN"/>
        </w:rPr>
        <w:t>填表部门（盖章）：                  填表日期：</w:t>
      </w:r>
      <w:r>
        <w:rPr>
          <w:rFonts w:hint="eastAsia" w:eastAsia="CESI楷体-GB2312" w:cs="Times New Roman"/>
          <w:b w:val="0"/>
          <w:bCs w:val="0"/>
          <w:sz w:val="28"/>
          <w:szCs w:val="28"/>
          <w:shd w:val="clear" w:color="auto" w:fill="auto"/>
          <w:vertAlign w:val="baseline"/>
          <w:lang w:val="en-US" w:eastAsia="zh-CN"/>
        </w:rPr>
        <w:t>2022</w:t>
      </w:r>
      <w:r>
        <w:rPr>
          <w:rFonts w:hint="default" w:ascii="Times New Roman" w:hAnsi="Times New Roman" w:eastAsia="CESI楷体-GB2312" w:cs="Times New Roman"/>
          <w:b w:val="0"/>
          <w:bCs w:val="0"/>
          <w:sz w:val="28"/>
          <w:szCs w:val="28"/>
          <w:shd w:val="clear" w:color="auto" w:fill="auto"/>
          <w:vertAlign w:val="baseline"/>
          <w:lang w:val="en-US" w:eastAsia="zh-CN"/>
        </w:rPr>
        <w:t xml:space="preserve">年 </w:t>
      </w:r>
      <w:r>
        <w:rPr>
          <w:rFonts w:hint="eastAsia" w:eastAsia="CESI楷体-GB2312" w:cs="Times New Roman"/>
          <w:b w:val="0"/>
          <w:bCs w:val="0"/>
          <w:sz w:val="28"/>
          <w:szCs w:val="28"/>
          <w:shd w:val="clear" w:color="auto" w:fill="auto"/>
          <w:vertAlign w:val="baseline"/>
          <w:lang w:val="en-US" w:eastAsia="zh-CN"/>
        </w:rPr>
        <w:t>11</w:t>
      </w:r>
      <w:r>
        <w:rPr>
          <w:rFonts w:hint="default" w:ascii="Times New Roman" w:hAnsi="Times New Roman" w:eastAsia="CESI楷体-GB2312" w:cs="Times New Roman"/>
          <w:b w:val="0"/>
          <w:bCs w:val="0"/>
          <w:sz w:val="28"/>
          <w:szCs w:val="28"/>
          <w:shd w:val="clear" w:color="auto" w:fill="auto"/>
          <w:vertAlign w:val="baseline"/>
          <w:lang w:val="en-US" w:eastAsia="zh-CN"/>
        </w:rPr>
        <w:t xml:space="preserve"> 月 </w:t>
      </w:r>
      <w:r>
        <w:rPr>
          <w:rFonts w:hint="eastAsia" w:eastAsia="CESI楷体-GB2312" w:cs="Times New Roman"/>
          <w:b w:val="0"/>
          <w:bCs w:val="0"/>
          <w:sz w:val="28"/>
          <w:szCs w:val="28"/>
          <w:shd w:val="clear" w:color="auto" w:fill="auto"/>
          <w:vertAlign w:val="baseline"/>
          <w:lang w:val="en-US" w:eastAsia="zh-CN"/>
        </w:rPr>
        <w:t>29</w:t>
      </w:r>
      <w:r>
        <w:rPr>
          <w:rFonts w:hint="default" w:ascii="Times New Roman" w:hAnsi="Times New Roman" w:eastAsia="CESI楷体-GB2312" w:cs="Times New Roman"/>
          <w:b w:val="0"/>
          <w:bCs w:val="0"/>
          <w:sz w:val="28"/>
          <w:szCs w:val="28"/>
          <w:shd w:val="clear" w:color="auto" w:fill="auto"/>
          <w:vertAlign w:val="baseline"/>
          <w:lang w:val="en-US" w:eastAsia="zh-CN"/>
        </w:rPr>
        <w:t>日</w:t>
      </w:r>
    </w:p>
    <w:tbl>
      <w:tblPr>
        <w:tblStyle w:val="10"/>
        <w:tblpPr w:leftFromText="180" w:rightFromText="180" w:vertAnchor="text" w:horzAnchor="page" w:tblpX="1667" w:tblpY="310"/>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6315"/>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blHeader/>
        </w:trPr>
        <w:tc>
          <w:tcPr>
            <w:tcW w:w="54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序号</w:t>
            </w:r>
          </w:p>
        </w:tc>
        <w:tc>
          <w:tcPr>
            <w:tcW w:w="35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eastAsia" w:eastAsia="黑体" w:cs="Times New Roman"/>
                <w:sz w:val="24"/>
                <w:szCs w:val="24"/>
                <w:vertAlign w:val="baseline"/>
                <w:lang w:val="en-US" w:eastAsia="zh-CN"/>
              </w:rPr>
              <w:t>7种市场</w:t>
            </w:r>
            <w:r>
              <w:rPr>
                <w:rFonts w:hint="default" w:eastAsia="黑体" w:cs="Times New Roman"/>
                <w:sz w:val="24"/>
                <w:szCs w:val="24"/>
                <w:vertAlign w:val="baseline"/>
                <w:lang w:val="en-US" w:eastAsia="zh-CN"/>
              </w:rPr>
              <w:t>准入壁垒</w:t>
            </w:r>
            <w:r>
              <w:rPr>
                <w:rFonts w:hint="eastAsia" w:eastAsia="黑体" w:cs="Times New Roman"/>
                <w:sz w:val="24"/>
                <w:szCs w:val="24"/>
                <w:vertAlign w:val="baseline"/>
                <w:lang w:val="en-US" w:eastAsia="zh-CN"/>
              </w:rPr>
              <w:t>情况</w:t>
            </w:r>
            <w:bookmarkStart w:id="2" w:name="_GoBack"/>
            <w:bookmarkEnd w:id="2"/>
          </w:p>
        </w:tc>
        <w:tc>
          <w:tcPr>
            <w:tcW w:w="92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eastAsia" w:eastAsia="黑体" w:cs="Times New Roman"/>
                <w:sz w:val="24"/>
                <w:szCs w:val="24"/>
                <w:vertAlign w:val="baseline"/>
                <w:lang w:val="en-US" w:eastAsia="zh-CN"/>
              </w:rPr>
              <w:t>有无发现此类</w:t>
            </w:r>
            <w:r>
              <w:rPr>
                <w:rFonts w:hint="default" w:ascii="Times New Roman" w:hAnsi="Times New Roman" w:eastAsia="黑体" w:cs="Times New Roman"/>
                <w:sz w:val="24"/>
                <w:szCs w:val="24"/>
                <w:vertAlign w:val="baseline"/>
                <w:lang w:val="en-US" w:eastAsia="zh-CN"/>
              </w:rPr>
              <w:t>情况</w:t>
            </w:r>
            <w:r>
              <w:rPr>
                <w:rFonts w:hint="eastAsia" w:eastAsia="黑体" w:cs="Times New Roman"/>
                <w:sz w:val="24"/>
                <w:szCs w:val="24"/>
                <w:vertAlign w:val="baseline"/>
                <w:lang w:val="en-US" w:eastAsia="zh-CN"/>
              </w:rPr>
              <w:t>（有</w:t>
            </w:r>
            <w:r>
              <w:rPr>
                <w:rFonts w:hint="default" w:eastAsia="黑体" w:cs="Times New Roman"/>
                <w:sz w:val="24"/>
                <w:szCs w:val="24"/>
                <w:vertAlign w:val="baseline"/>
                <w:lang w:val="en" w:eastAsia="zh-CN"/>
              </w:rPr>
              <w:t>/</w:t>
            </w:r>
            <w:r>
              <w:rPr>
                <w:rFonts w:hint="eastAsia" w:eastAsia="黑体" w:cs="Times New Roman"/>
                <w:sz w:val="24"/>
                <w:szCs w:val="24"/>
                <w:vertAlign w:val="baseline"/>
                <w:lang w:val="en" w:eastAsia="zh-CN"/>
              </w:rPr>
              <w:t>无</w:t>
            </w:r>
            <w:r>
              <w:rPr>
                <w:rFonts w:hint="eastAsia" w:eastAsia="黑体" w:cs="Times New Roman"/>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4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eastAsia" w:cs="Times New Roman"/>
                <w:color w:val="000000"/>
                <w:kern w:val="32"/>
                <w:sz w:val="24"/>
                <w:szCs w:val="24"/>
                <w:lang w:val="en-US" w:eastAsia="zh-CN"/>
              </w:rPr>
              <w:t>1.</w:t>
            </w:r>
          </w:p>
        </w:tc>
        <w:tc>
          <w:tcPr>
            <w:tcW w:w="35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color w:val="000000"/>
                <w:kern w:val="32"/>
                <w:sz w:val="24"/>
                <w:szCs w:val="24"/>
                <w:lang w:val="en-US" w:eastAsia="zh-CN"/>
              </w:rPr>
              <w:t>国家层面已放开但地方仍在审批的许可事项；</w:t>
            </w:r>
          </w:p>
        </w:tc>
        <w:tc>
          <w:tcPr>
            <w:tcW w:w="928"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eastAsia" w:eastAsia="黑体" w:cs="Times New Roman"/>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4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eastAsia" w:cs="Times New Roman"/>
                <w:color w:val="000000"/>
                <w:kern w:val="32"/>
                <w:sz w:val="24"/>
                <w:szCs w:val="24"/>
                <w:lang w:val="en-US" w:eastAsia="zh-CN"/>
              </w:rPr>
              <w:t>2.</w:t>
            </w:r>
          </w:p>
        </w:tc>
        <w:tc>
          <w:tcPr>
            <w:tcW w:w="35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color w:val="000000"/>
                <w:kern w:val="32"/>
                <w:sz w:val="24"/>
                <w:szCs w:val="24"/>
                <w:lang w:val="en-US" w:eastAsia="zh-CN"/>
              </w:rPr>
              <w:t>对于已放开行政审批的行业领域，通过行政手段干预造成行业垄断，导致其他市场主体难以公平准入的；</w:t>
            </w:r>
          </w:p>
        </w:tc>
        <w:tc>
          <w:tcPr>
            <w:tcW w:w="928"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eastAsia" w:eastAsia="黑体" w:cs="Times New Roman"/>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4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eastAsia" w:cs="Times New Roman"/>
                <w:color w:val="000000"/>
                <w:kern w:val="32"/>
                <w:sz w:val="24"/>
                <w:szCs w:val="24"/>
                <w:lang w:val="en-US" w:eastAsia="zh-CN"/>
              </w:rPr>
              <w:t>3.</w:t>
            </w:r>
          </w:p>
        </w:tc>
        <w:tc>
          <w:tcPr>
            <w:tcW w:w="35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color w:val="000000"/>
                <w:kern w:val="32"/>
                <w:sz w:val="24"/>
                <w:szCs w:val="24"/>
                <w:lang w:val="en-US" w:eastAsia="zh-CN"/>
              </w:rPr>
              <w:t>对于部分风险性较高、监管难度大的行业领域，有关主管部门长时间无故不予审批；</w:t>
            </w:r>
          </w:p>
        </w:tc>
        <w:tc>
          <w:tcPr>
            <w:tcW w:w="928"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eastAsia" w:eastAsia="黑体" w:cs="Times New Roman"/>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4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eastAsia" w:cs="Times New Roman"/>
                <w:color w:val="000000"/>
                <w:kern w:val="32"/>
                <w:sz w:val="24"/>
                <w:szCs w:val="24"/>
                <w:lang w:val="en-US" w:eastAsia="zh-CN"/>
              </w:rPr>
              <w:t>4.</w:t>
            </w:r>
          </w:p>
        </w:tc>
        <w:tc>
          <w:tcPr>
            <w:tcW w:w="35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color w:val="000000"/>
                <w:kern w:val="32"/>
                <w:sz w:val="24"/>
                <w:szCs w:val="24"/>
                <w:lang w:val="en-US" w:eastAsia="zh-CN"/>
              </w:rPr>
              <w:t>为了保护本地企业发展，以行政手段干预设置准入门槛限制外地企业公平准入的；</w:t>
            </w:r>
          </w:p>
        </w:tc>
        <w:tc>
          <w:tcPr>
            <w:tcW w:w="928" w:type="pc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黑体" w:cs="Times New Roman"/>
                <w:kern w:val="2"/>
                <w:sz w:val="24"/>
                <w:szCs w:val="24"/>
                <w:vertAlign w:val="baseline"/>
                <w:lang w:val="en-US" w:eastAsia="zh-CN" w:bidi="ar-SA"/>
              </w:rPr>
            </w:pPr>
            <w:r>
              <w:rPr>
                <w:rFonts w:hint="eastAsia" w:eastAsia="黑体" w:cs="Times New Roman"/>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4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eastAsia" w:cs="Times New Roman"/>
                <w:color w:val="000000"/>
                <w:kern w:val="32"/>
                <w:sz w:val="24"/>
                <w:szCs w:val="24"/>
                <w:lang w:val="en-US" w:eastAsia="zh-CN"/>
              </w:rPr>
              <w:t>5.</w:t>
            </w:r>
          </w:p>
        </w:tc>
        <w:tc>
          <w:tcPr>
            <w:tcW w:w="35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color w:val="000000"/>
                <w:kern w:val="32"/>
                <w:sz w:val="24"/>
                <w:szCs w:val="24"/>
                <w:lang w:val="en-US" w:eastAsia="zh-CN"/>
              </w:rPr>
              <w:t>行政审批互为前置或同类事项跨区域</w:t>
            </w:r>
            <w:r>
              <w:rPr>
                <w:rFonts w:hint="default" w:ascii="Times New Roman" w:hAnsi="Times New Roman" w:cs="Times New Roman"/>
                <w:color w:val="000000"/>
                <w:kern w:val="32"/>
                <w:sz w:val="24"/>
                <w:szCs w:val="24"/>
                <w:lang w:val="en-US" w:eastAsia="zh-CN"/>
              </w:rPr>
              <w:t>重复</w:t>
            </w:r>
            <w:r>
              <w:rPr>
                <w:rFonts w:hint="default" w:ascii="Times New Roman" w:hAnsi="Times New Roman" w:eastAsia="仿宋_GB2312" w:cs="Times New Roman"/>
                <w:color w:val="000000"/>
                <w:kern w:val="32"/>
                <w:sz w:val="24"/>
                <w:szCs w:val="24"/>
                <w:lang w:val="en-US" w:eastAsia="zh-CN"/>
              </w:rPr>
              <w:t>审批的；</w:t>
            </w:r>
          </w:p>
        </w:tc>
        <w:tc>
          <w:tcPr>
            <w:tcW w:w="928" w:type="pc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黑体" w:cs="Times New Roman"/>
                <w:kern w:val="2"/>
                <w:sz w:val="24"/>
                <w:szCs w:val="24"/>
                <w:vertAlign w:val="baseline"/>
                <w:lang w:val="en-US" w:eastAsia="zh-CN" w:bidi="ar-SA"/>
              </w:rPr>
            </w:pPr>
            <w:r>
              <w:rPr>
                <w:rFonts w:hint="eastAsia" w:eastAsia="黑体" w:cs="Times New Roman"/>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4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eastAsia" w:cs="Times New Roman"/>
                <w:color w:val="000000"/>
                <w:kern w:val="32"/>
                <w:sz w:val="24"/>
                <w:szCs w:val="24"/>
                <w:lang w:val="en-US" w:eastAsia="zh-CN"/>
              </w:rPr>
              <w:t>6.</w:t>
            </w:r>
          </w:p>
        </w:tc>
        <w:tc>
          <w:tcPr>
            <w:tcW w:w="35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color w:val="000000"/>
                <w:kern w:val="32"/>
                <w:sz w:val="24"/>
                <w:szCs w:val="24"/>
                <w:lang w:val="en-US" w:eastAsia="zh-CN"/>
              </w:rPr>
              <w:t>部分承诺制审批事项缺乏公开透明的核准标准和审批要求，导致市场主体难以准入的；</w:t>
            </w:r>
          </w:p>
        </w:tc>
        <w:tc>
          <w:tcPr>
            <w:tcW w:w="928" w:type="pc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黑体" w:cs="Times New Roman"/>
                <w:kern w:val="2"/>
                <w:sz w:val="24"/>
                <w:szCs w:val="24"/>
                <w:vertAlign w:val="baseline"/>
                <w:lang w:val="en-US" w:eastAsia="zh-CN" w:bidi="ar-SA"/>
              </w:rPr>
            </w:pPr>
            <w:r>
              <w:rPr>
                <w:rFonts w:hint="eastAsia" w:eastAsia="黑体" w:cs="Times New Roman"/>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4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eastAsia" w:cs="Times New Roman"/>
                <w:color w:val="000000"/>
                <w:kern w:val="32"/>
                <w:sz w:val="24"/>
                <w:szCs w:val="24"/>
                <w:lang w:val="en-US" w:eastAsia="zh-CN"/>
              </w:rPr>
              <w:t>7.</w:t>
            </w:r>
          </w:p>
        </w:tc>
        <w:tc>
          <w:tcPr>
            <w:tcW w:w="35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color w:val="000000"/>
                <w:kern w:val="32"/>
                <w:sz w:val="24"/>
                <w:szCs w:val="24"/>
                <w:lang w:val="en-US" w:eastAsia="zh-CN"/>
              </w:rPr>
              <w:t>在市场准入负面清单之外违规另设市场准入限制性条件的</w:t>
            </w:r>
            <w:r>
              <w:rPr>
                <w:rFonts w:hint="eastAsia" w:cs="Times New Roman"/>
                <w:color w:val="000000"/>
                <w:kern w:val="32"/>
                <w:sz w:val="24"/>
                <w:szCs w:val="24"/>
                <w:lang w:val="en-US" w:eastAsia="zh-CN"/>
              </w:rPr>
              <w:t>。</w:t>
            </w:r>
          </w:p>
        </w:tc>
        <w:tc>
          <w:tcPr>
            <w:tcW w:w="928"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eastAsia" w:eastAsia="黑体" w:cs="Times New Roman"/>
                <w:sz w:val="24"/>
                <w:szCs w:val="24"/>
                <w:vertAlign w:val="baseline"/>
                <w:lang w:val="en-US" w:eastAsia="zh-CN"/>
              </w:rPr>
              <w:t>无</w:t>
            </w:r>
          </w:p>
        </w:tc>
      </w:tr>
    </w:tbl>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cs="Times New Roman" w:eastAsiaTheme="minorEastAsia"/>
          <w:sz w:val="24"/>
          <w:szCs w:val="24"/>
          <w:vertAlign w:val="baseline"/>
          <w:lang w:val="en-US" w:eastAsia="zh-CN"/>
        </w:rPr>
      </w:pPr>
      <w:r>
        <w:rPr>
          <w:rFonts w:hint="default" w:ascii="Times New Roman" w:hAnsi="Times New Roman" w:cs="Times New Roman" w:eastAsiaTheme="minorEastAsia"/>
          <w:sz w:val="24"/>
          <w:szCs w:val="24"/>
          <w:vertAlign w:val="baseline"/>
          <w:lang w:val="en-US" w:eastAsia="zh-CN"/>
        </w:rPr>
        <w:t>填写要求：1、对照</w:t>
      </w:r>
      <w:r>
        <w:rPr>
          <w:rFonts w:hint="eastAsia" w:ascii="Times New Roman" w:hAnsi="Times New Roman" w:cs="Times New Roman" w:eastAsiaTheme="minorEastAsia"/>
          <w:sz w:val="24"/>
          <w:szCs w:val="24"/>
          <w:vertAlign w:val="baseline"/>
          <w:lang w:val="en-US" w:eastAsia="zh-CN"/>
        </w:rPr>
        <w:t>《清单（2022年</w:t>
      </w:r>
      <w:r>
        <w:rPr>
          <w:rFonts w:hint="eastAsia" w:cs="Times New Roman" w:eastAsiaTheme="minorEastAsia"/>
          <w:sz w:val="24"/>
          <w:szCs w:val="24"/>
          <w:vertAlign w:val="baseline"/>
          <w:lang w:val="en-US" w:eastAsia="zh-CN"/>
        </w:rPr>
        <w:t>版）》涉及本部门的清单事项开展市场</w:t>
      </w:r>
      <w:r>
        <w:rPr>
          <w:rFonts w:hint="default" w:cs="Times New Roman" w:eastAsiaTheme="minorEastAsia"/>
          <w:sz w:val="24"/>
          <w:szCs w:val="24"/>
          <w:vertAlign w:val="baseline"/>
          <w:lang w:val="en-US" w:eastAsia="zh-CN"/>
        </w:rPr>
        <w:t>准入壁垒排查清理</w:t>
      </w:r>
      <w:r>
        <w:rPr>
          <w:rFonts w:hint="eastAsia" w:cs="Times New Roman" w:eastAsiaTheme="minorEastAsia"/>
          <w:sz w:val="24"/>
          <w:szCs w:val="24"/>
          <w:vertAlign w:val="baseline"/>
          <w:lang w:val="en-US" w:eastAsia="zh-CN"/>
        </w:rPr>
        <w:t>；</w:t>
      </w:r>
      <w:r>
        <w:rPr>
          <w:rFonts w:hint="default" w:cs="Times New Roman" w:eastAsiaTheme="minorEastAsia"/>
          <w:sz w:val="24"/>
          <w:szCs w:val="24"/>
          <w:vertAlign w:val="baseline"/>
          <w:lang w:val="en-US" w:eastAsia="zh-CN"/>
        </w:rPr>
        <w:t>2、“</w:t>
      </w:r>
      <w:r>
        <w:rPr>
          <w:rFonts w:hint="eastAsia" w:cs="Times New Roman" w:eastAsiaTheme="minorEastAsia"/>
          <w:sz w:val="24"/>
          <w:szCs w:val="24"/>
          <w:vertAlign w:val="baseline"/>
          <w:lang w:val="en-US" w:eastAsia="zh-CN"/>
        </w:rPr>
        <w:t>有无发现此类</w:t>
      </w:r>
      <w:r>
        <w:rPr>
          <w:rFonts w:hint="default" w:cs="Times New Roman" w:eastAsiaTheme="minorEastAsia"/>
          <w:sz w:val="24"/>
          <w:szCs w:val="24"/>
          <w:vertAlign w:val="baseline"/>
          <w:lang w:val="en-US" w:eastAsia="zh-CN"/>
        </w:rPr>
        <w:t>情况</w:t>
      </w:r>
      <w:r>
        <w:rPr>
          <w:rFonts w:hint="eastAsia" w:cs="Times New Roman" w:eastAsiaTheme="minorEastAsia"/>
          <w:sz w:val="24"/>
          <w:szCs w:val="24"/>
          <w:vertAlign w:val="baseline"/>
          <w:lang w:val="en-US" w:eastAsia="zh-CN"/>
        </w:rPr>
        <w:t>（有</w:t>
      </w:r>
      <w:r>
        <w:rPr>
          <w:rFonts w:hint="default" w:cs="Times New Roman" w:eastAsiaTheme="minorEastAsia"/>
          <w:sz w:val="24"/>
          <w:szCs w:val="24"/>
          <w:vertAlign w:val="baseline"/>
          <w:lang w:val="en" w:eastAsia="zh-CN"/>
        </w:rPr>
        <w:t>/</w:t>
      </w:r>
      <w:r>
        <w:rPr>
          <w:rFonts w:hint="eastAsia" w:cs="Times New Roman" w:eastAsiaTheme="minorEastAsia"/>
          <w:sz w:val="24"/>
          <w:szCs w:val="24"/>
          <w:vertAlign w:val="baseline"/>
          <w:lang w:val="en" w:eastAsia="zh-CN"/>
        </w:rPr>
        <w:t>无</w:t>
      </w:r>
      <w:r>
        <w:rPr>
          <w:rFonts w:hint="eastAsia" w:cs="Times New Roman" w:eastAsiaTheme="minorEastAsia"/>
          <w:sz w:val="24"/>
          <w:szCs w:val="24"/>
          <w:vertAlign w:val="baseline"/>
          <w:lang w:val="en-US" w:eastAsia="zh-CN"/>
        </w:rPr>
        <w:t>）</w:t>
      </w:r>
      <w:r>
        <w:rPr>
          <w:rFonts w:hint="default" w:cs="Times New Roman" w:eastAsiaTheme="minorEastAsia"/>
          <w:sz w:val="24"/>
          <w:szCs w:val="24"/>
          <w:vertAlign w:val="baseline"/>
          <w:lang w:val="en-US" w:eastAsia="zh-CN"/>
        </w:rPr>
        <w:t>”一栏，如填“</w:t>
      </w:r>
      <w:r>
        <w:rPr>
          <w:rFonts w:hint="eastAsia" w:cs="Times New Roman" w:eastAsiaTheme="minorEastAsia"/>
          <w:sz w:val="24"/>
          <w:szCs w:val="24"/>
          <w:vertAlign w:val="baseline"/>
          <w:lang w:val="en-US" w:eastAsia="zh-CN"/>
        </w:rPr>
        <w:t>无</w:t>
      </w:r>
      <w:r>
        <w:rPr>
          <w:rFonts w:hint="default" w:cs="Times New Roman" w:eastAsiaTheme="minorEastAsia"/>
          <w:sz w:val="24"/>
          <w:szCs w:val="24"/>
          <w:vertAlign w:val="baseline"/>
          <w:lang w:val="en-US" w:eastAsia="zh-CN"/>
        </w:rPr>
        <w:t>”，即可盖章反馈。如填“</w:t>
      </w:r>
      <w:r>
        <w:rPr>
          <w:rFonts w:hint="eastAsia" w:cs="Times New Roman" w:eastAsiaTheme="minorEastAsia"/>
          <w:sz w:val="24"/>
          <w:szCs w:val="24"/>
          <w:vertAlign w:val="baseline"/>
          <w:lang w:val="en-US" w:eastAsia="zh-CN"/>
        </w:rPr>
        <w:t>有</w:t>
      </w:r>
      <w:r>
        <w:rPr>
          <w:rFonts w:hint="default" w:cs="Times New Roman" w:eastAsiaTheme="minorEastAsia"/>
          <w:sz w:val="24"/>
          <w:szCs w:val="24"/>
          <w:vertAlign w:val="baseline"/>
          <w:lang w:val="en-US" w:eastAsia="zh-CN"/>
        </w:rPr>
        <w:t>”，还</w:t>
      </w:r>
      <w:r>
        <w:rPr>
          <w:rFonts w:hint="eastAsia" w:cs="Times New Roman" w:eastAsiaTheme="minorEastAsia"/>
          <w:sz w:val="24"/>
          <w:szCs w:val="24"/>
          <w:vertAlign w:val="baseline"/>
          <w:lang w:val="en-US" w:eastAsia="zh-CN"/>
        </w:rPr>
        <w:t>需</w:t>
      </w:r>
      <w:r>
        <w:rPr>
          <w:rFonts w:hint="default" w:cs="Times New Roman" w:eastAsiaTheme="minorEastAsia"/>
          <w:sz w:val="24"/>
          <w:szCs w:val="24"/>
          <w:vertAlign w:val="baseline"/>
          <w:lang w:val="en-US" w:eastAsia="zh-CN"/>
        </w:rPr>
        <w:t>填写“**部门报送违背市场准入负面清单典型案例表”。</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cs="Times New Roman" w:eastAsiaTheme="minorEastAsia"/>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cs="Times New Roman" w:eastAsiaTheme="minorEastAsia"/>
          <w:sz w:val="24"/>
          <w:szCs w:val="24"/>
          <w:vertAlign w:val="baseline"/>
          <w:lang w:val="en-US" w:eastAsia="zh-CN"/>
        </w:rPr>
        <w:sectPr>
          <w:pgSz w:w="11906" w:h="16838"/>
          <w:pgMar w:top="2041" w:right="1587" w:bottom="1758" w:left="1587" w:header="851" w:footer="1474" w:gutter="0"/>
          <w:cols w:space="0" w:num="1"/>
          <w:rtlGutter w:val="0"/>
          <w:docGrid w:type="lines" w:linePitch="623" w:charSpace="0"/>
        </w:sect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28"/>
          <w:szCs w:val="28"/>
          <w:lang w:val="en-US" w:eastAsia="zh-CN"/>
        </w:rPr>
        <w:t>附  件</w:t>
      </w:r>
      <w:r>
        <w:rPr>
          <w:rFonts w:hint="eastAsia" w:ascii="Times New Roman" w:hAnsi="Times New Roman" w:eastAsia="黑体" w:cs="Times New Roman"/>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0"/>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**部门报送违背市场准入负面清单典型案例表</w:t>
      </w:r>
    </w:p>
    <w:p>
      <w:pPr>
        <w:keepNext w:val="0"/>
        <w:keepLines w:val="0"/>
        <w:pageBreakBefore w:val="0"/>
        <w:widowControl w:val="0"/>
        <w:kinsoku/>
        <w:wordWrap/>
        <w:overflowPunct/>
        <w:topLinePunct w:val="0"/>
        <w:autoSpaceDE/>
        <w:autoSpaceDN/>
        <w:bidi w:val="0"/>
        <w:adjustRightInd/>
        <w:snapToGrid/>
        <w:spacing w:before="314" w:beforeLines="50" w:after="314" w:afterLines="50" w:line="720" w:lineRule="exact"/>
        <w:ind w:right="0" w:rightChars="0"/>
        <w:jc w:val="both"/>
        <w:textAlignment w:val="auto"/>
        <w:outlineLvl w:val="9"/>
        <w:rPr>
          <w:rFonts w:hint="default" w:ascii="Times New Roman" w:hAnsi="Times New Roman" w:eastAsia="CESI楷体-GB2312" w:cs="Times New Roman"/>
          <w:b w:val="0"/>
          <w:bCs w:val="0"/>
          <w:sz w:val="28"/>
          <w:szCs w:val="28"/>
          <w:shd w:val="clear" w:color="auto" w:fill="auto"/>
          <w:vertAlign w:val="baseline"/>
          <w:lang w:val="en-US" w:eastAsia="zh-CN"/>
        </w:rPr>
      </w:pPr>
      <w:r>
        <w:rPr>
          <w:rFonts w:hint="default" w:ascii="Times New Roman" w:hAnsi="Times New Roman" w:eastAsia="CESI楷体-GB2312" w:cs="Times New Roman"/>
          <w:b w:val="0"/>
          <w:bCs w:val="0"/>
          <w:sz w:val="28"/>
          <w:szCs w:val="28"/>
          <w:shd w:val="clear" w:color="auto" w:fill="auto"/>
          <w:vertAlign w:val="baseline"/>
          <w:lang w:val="en-US" w:eastAsia="zh-CN"/>
        </w:rPr>
        <w:t>填表部门（盖章）：                                                    填表日期：   年   月   日</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2307"/>
        <w:gridCol w:w="2766"/>
        <w:gridCol w:w="1675"/>
        <w:gridCol w:w="2212"/>
        <w:gridCol w:w="1938"/>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序号</w:t>
            </w:r>
          </w:p>
        </w:tc>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Times New Roman" w:hAnsi="Times New Roman" w:eastAsia="黑体" w:cs="Times New Roman"/>
                <w:sz w:val="24"/>
                <w:szCs w:val="24"/>
                <w:vertAlign w:val="baseline"/>
                <w:lang w:val="en-US" w:eastAsia="zh-CN"/>
              </w:rPr>
            </w:pPr>
            <w:r>
              <w:rPr>
                <w:rFonts w:hint="eastAsia" w:ascii="Times New Roman" w:hAnsi="Times New Roman" w:eastAsia="黑体" w:cs="Times New Roman"/>
                <w:sz w:val="24"/>
                <w:szCs w:val="24"/>
                <w:vertAlign w:val="baseline"/>
                <w:lang w:val="en-US" w:eastAsia="zh-CN"/>
              </w:rPr>
              <w:t>《清单（2022年版）》</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eastAsia" w:ascii="Times New Roman" w:hAnsi="Times New Roman" w:eastAsia="黑体" w:cs="Times New Roman"/>
                <w:sz w:val="24"/>
                <w:szCs w:val="24"/>
                <w:vertAlign w:val="baseline"/>
                <w:lang w:val="en-US" w:eastAsia="zh-CN"/>
              </w:rPr>
              <w:t>对应的“事项编码”</w:t>
            </w:r>
          </w:p>
        </w:tc>
        <w:tc>
          <w:tcPr>
            <w:tcW w:w="2766"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案例情况简要描述</w:t>
            </w:r>
          </w:p>
        </w:tc>
        <w:tc>
          <w:tcPr>
            <w:tcW w:w="3887"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整改进展情况</w:t>
            </w:r>
          </w:p>
        </w:tc>
        <w:tc>
          <w:tcPr>
            <w:tcW w:w="1938"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案例涉及的责任单位和责任人</w:t>
            </w:r>
          </w:p>
        </w:tc>
        <w:tc>
          <w:tcPr>
            <w:tcW w:w="1698"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报送单位联系人及联系方式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exact"/>
        </w:trPr>
        <w:tc>
          <w:tcPr>
            <w:tcW w:w="0" w:type="auto"/>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24"/>
                <w:szCs w:val="24"/>
                <w:vertAlign w:val="baseline"/>
                <w:lang w:val="en-US" w:eastAsia="zh-CN"/>
              </w:rPr>
            </w:pPr>
          </w:p>
        </w:tc>
        <w:tc>
          <w:tcPr>
            <w:tcW w:w="0" w:type="auto"/>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24"/>
                <w:szCs w:val="24"/>
                <w:vertAlign w:val="baseline"/>
                <w:lang w:val="en-US" w:eastAsia="zh-CN"/>
              </w:rPr>
            </w:pPr>
          </w:p>
        </w:tc>
        <w:tc>
          <w:tcPr>
            <w:tcW w:w="2766" w:type="dxa"/>
            <w:vMerge w:val="continue"/>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p>
        </w:tc>
        <w:tc>
          <w:tcPr>
            <w:tcW w:w="1675"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是否完成整改</w:t>
            </w:r>
          </w:p>
        </w:tc>
        <w:tc>
          <w:tcPr>
            <w:tcW w:w="22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预计完成整改时间</w:t>
            </w:r>
          </w:p>
        </w:tc>
        <w:tc>
          <w:tcPr>
            <w:tcW w:w="1938" w:type="dxa"/>
            <w:vMerge w:val="continue"/>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24"/>
                <w:szCs w:val="24"/>
                <w:vertAlign w:val="baseline"/>
                <w:lang w:val="en-US" w:eastAsia="zh-CN"/>
              </w:rPr>
            </w:pPr>
          </w:p>
        </w:tc>
        <w:tc>
          <w:tcPr>
            <w:tcW w:w="1698" w:type="dxa"/>
            <w:vMerge w:val="continue"/>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0" w:type="auto"/>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24"/>
                <w:szCs w:val="24"/>
                <w:vertAlign w:val="baseline"/>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24"/>
                <w:szCs w:val="24"/>
                <w:vertAlign w:val="baseline"/>
                <w:lang w:val="en-US" w:eastAsia="zh-CN"/>
              </w:rPr>
            </w:pP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24"/>
                <w:szCs w:val="24"/>
                <w:vertAlign w:val="baseline"/>
                <w:lang w:val="en-US" w:eastAsia="zh-CN"/>
              </w:rPr>
            </w:pPr>
          </w:p>
        </w:tc>
        <w:tc>
          <w:tcPr>
            <w:tcW w:w="167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24"/>
                <w:szCs w:val="24"/>
                <w:vertAlign w:val="baseline"/>
                <w:lang w:val="en-US" w:eastAsia="zh-CN"/>
              </w:rPr>
            </w:pPr>
          </w:p>
        </w:tc>
        <w:tc>
          <w:tcPr>
            <w:tcW w:w="221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24"/>
                <w:szCs w:val="24"/>
                <w:vertAlign w:val="baseline"/>
                <w:lang w:val="en-US" w:eastAsia="zh-CN"/>
              </w:rPr>
            </w:pPr>
          </w:p>
        </w:tc>
        <w:tc>
          <w:tcPr>
            <w:tcW w:w="193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24"/>
                <w:szCs w:val="24"/>
                <w:vertAlign w:val="baseline"/>
                <w:lang w:val="en-US" w:eastAsia="zh-CN"/>
              </w:rPr>
            </w:pPr>
          </w:p>
        </w:tc>
        <w:tc>
          <w:tcPr>
            <w:tcW w:w="16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0" w:type="auto"/>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24"/>
                <w:szCs w:val="24"/>
                <w:vertAlign w:val="baseline"/>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24"/>
                <w:szCs w:val="24"/>
                <w:vertAlign w:val="baseline"/>
                <w:lang w:val="en-US" w:eastAsia="zh-CN"/>
              </w:rPr>
            </w:pPr>
          </w:p>
        </w:tc>
        <w:tc>
          <w:tcPr>
            <w:tcW w:w="276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24"/>
                <w:szCs w:val="24"/>
                <w:vertAlign w:val="baseline"/>
                <w:lang w:val="en-US" w:eastAsia="zh-CN"/>
              </w:rPr>
            </w:pPr>
          </w:p>
        </w:tc>
        <w:tc>
          <w:tcPr>
            <w:tcW w:w="167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24"/>
                <w:szCs w:val="24"/>
                <w:vertAlign w:val="baseline"/>
                <w:lang w:val="en-US" w:eastAsia="zh-CN"/>
              </w:rPr>
            </w:pPr>
          </w:p>
        </w:tc>
        <w:tc>
          <w:tcPr>
            <w:tcW w:w="221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24"/>
                <w:szCs w:val="24"/>
                <w:vertAlign w:val="baseline"/>
                <w:lang w:val="en-US" w:eastAsia="zh-CN"/>
              </w:rPr>
            </w:pPr>
          </w:p>
        </w:tc>
        <w:tc>
          <w:tcPr>
            <w:tcW w:w="193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24"/>
                <w:szCs w:val="24"/>
                <w:vertAlign w:val="baseline"/>
                <w:lang w:val="en-US" w:eastAsia="zh-CN"/>
              </w:rPr>
            </w:pPr>
          </w:p>
        </w:tc>
        <w:tc>
          <w:tcPr>
            <w:tcW w:w="16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cs="Times New Roman"/>
          <w:szCs w:val="32"/>
          <w:lang w:val="en-US" w:eastAsia="zh-CN"/>
        </w:rPr>
        <w:sectPr>
          <w:pgSz w:w="16838" w:h="11906" w:orient="landscape"/>
          <w:pgMar w:top="1587" w:right="2041" w:bottom="1587" w:left="1758" w:header="851" w:footer="1474" w:gutter="0"/>
          <w:cols w:space="0" w:num="1"/>
          <w:rtlGutter w:val="0"/>
          <w:docGrid w:type="lines" w:linePitch="623" w:charSpace="0"/>
        </w:sectPr>
      </w:pPr>
      <w:r>
        <w:rPr>
          <w:rFonts w:hint="default" w:ascii="Times New Roman" w:hAnsi="Times New Roman" w:cs="Times New Roman" w:eastAsiaTheme="minorEastAsia"/>
          <w:sz w:val="24"/>
          <w:szCs w:val="24"/>
          <w:vertAlign w:val="baseline"/>
          <w:lang w:val="en-US" w:eastAsia="zh-CN"/>
        </w:rPr>
        <w:t>填写要求：“整改进展情况”一栏，如已完成整改，则“预计完成整改时间”无需填写。</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28"/>
          <w:szCs w:val="28"/>
          <w:lang w:val="en-US" w:eastAsia="zh-CN"/>
        </w:rPr>
        <w:t>附  件</w:t>
      </w:r>
      <w:r>
        <w:rPr>
          <w:rFonts w:hint="eastAsia" w:eastAsia="黑体" w:cs="Times New Roman"/>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cs="Times New Roman"/>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0"/>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开封市违背市场准入负面清单典型案例</w:t>
      </w: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outlineLvl w:val="0"/>
        <w:rPr>
          <w:rFonts w:hint="default" w:ascii="Times New Roman" w:hAnsi="Times New Roman" w:eastAsia="仿宋_GB2312" w:cs="Times New Roman"/>
          <w:color w:val="000000"/>
          <w:kern w:val="32"/>
          <w:sz w:val="32"/>
          <w:szCs w:val="32"/>
          <w:lang w:val="en-US" w:eastAsia="zh-CN"/>
        </w:rPr>
      </w:pPr>
      <w:r>
        <w:rPr>
          <w:rFonts w:hint="eastAsia" w:ascii="Times New Roman" w:hAnsi="Times New Roman" w:eastAsia="方正小标宋简体" w:cs="Times New Roman"/>
          <w:sz w:val="44"/>
          <w:szCs w:val="44"/>
          <w:lang w:val="en-US" w:eastAsia="zh-CN"/>
        </w:rPr>
        <w:t>通报机制联络员名单</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textAlignment w:val="auto"/>
        <w:outlineLvl w:val="9"/>
        <w:rPr>
          <w:rFonts w:hint="eastAsia" w:ascii="黑体" w:hAnsi="黑体" w:eastAsia="黑体"/>
          <w:bCs/>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textAlignment w:val="auto"/>
        <w:outlineLvl w:val="9"/>
        <w:rPr>
          <w:rFonts w:hint="default" w:ascii="楷体" w:hAnsi="楷体" w:eastAsia="楷体" w:cs="楷体"/>
          <w:bCs/>
          <w:szCs w:val="32"/>
          <w:lang w:val="en-US" w:eastAsia="zh-CN"/>
        </w:rPr>
      </w:pPr>
      <w:r>
        <w:rPr>
          <w:rFonts w:hint="eastAsia" w:ascii="楷体" w:hAnsi="楷体" w:eastAsia="楷体" w:cs="楷体"/>
          <w:bCs/>
          <w:szCs w:val="32"/>
          <w:lang w:eastAsia="zh-CN"/>
        </w:rPr>
        <w:t>填表部门（盖章）：</w:t>
      </w:r>
      <w:r>
        <w:rPr>
          <w:rFonts w:hint="eastAsia" w:ascii="楷体" w:hAnsi="楷体" w:eastAsia="楷体" w:cs="楷体"/>
          <w:bCs/>
          <w:szCs w:val="32"/>
          <w:lang w:val="en-US" w:eastAsia="zh-CN"/>
        </w:rPr>
        <w:t xml:space="preserve"> </w:t>
      </w:r>
    </w:p>
    <w:tbl>
      <w:tblPr>
        <w:tblStyle w:val="9"/>
        <w:tblW w:w="9550" w:type="dxa"/>
        <w:tblInd w:w="-17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7"/>
        <w:gridCol w:w="2531"/>
        <w:gridCol w:w="1406"/>
        <w:gridCol w:w="2562"/>
        <w:gridCol w:w="2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blHeader/>
        </w:trPr>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序号</w:t>
            </w:r>
          </w:p>
        </w:tc>
        <w:tc>
          <w:tcPr>
            <w:tcW w:w="253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Style w:val="20"/>
                <w:rFonts w:hint="default" w:ascii="Times New Roman" w:hAnsi="Times New Roman" w:cs="Times New Roman"/>
                <w:lang w:val="en-US" w:eastAsia="zh-CN" w:bidi="ar"/>
              </w:rPr>
              <w:t>部门</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Style w:val="20"/>
                <w:rFonts w:hint="default" w:ascii="Times New Roman" w:hAnsi="Times New Roman" w:cs="Times New Roman"/>
                <w:lang w:val="en-US" w:eastAsia="zh-CN" w:bidi="ar"/>
              </w:rPr>
              <w:t>联络员</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Style w:val="20"/>
                <w:rFonts w:hint="default" w:ascii="Times New Roman" w:hAnsi="Times New Roman" w:cs="Times New Roman"/>
                <w:lang w:val="en-US" w:eastAsia="zh-CN" w:bidi="ar"/>
              </w:rPr>
              <w:t>职务</w:t>
            </w:r>
          </w:p>
        </w:tc>
        <w:tc>
          <w:tcPr>
            <w:tcW w:w="2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Style w:val="20"/>
                <w:rFonts w:hint="default" w:ascii="Times New Roman" w:hAnsi="Times New Roman" w:cs="Times New Roman"/>
                <w:lang w:val="en-US" w:eastAsia="zh-CN" w:bidi="ar"/>
              </w:rPr>
              <w:t>座机</w:t>
            </w:r>
            <w:r>
              <w:rPr>
                <w:rStyle w:val="20"/>
                <w:rFonts w:hint="eastAsia" w:ascii="Times New Roman" w:hAnsi="Times New Roman" w:cs="Times New Roman"/>
                <w:lang w:val="en-US" w:eastAsia="zh-CN" w:bidi="ar"/>
              </w:rPr>
              <w:t>/手机号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color w:val="000000"/>
                <w:sz w:val="28"/>
                <w:szCs w:val="28"/>
                <w:u w:val="none"/>
                <w:lang w:val="en-US" w:eastAsia="zh-CN"/>
              </w:rPr>
            </w:pPr>
            <w:r>
              <w:rPr>
                <w:rFonts w:hint="eastAsia" w:cs="Times New Roman"/>
                <w:i w:val="0"/>
                <w:color w:val="000000"/>
                <w:sz w:val="28"/>
                <w:szCs w:val="28"/>
                <w:u w:val="none"/>
                <w:lang w:val="en-US" w:eastAsia="zh-CN"/>
              </w:rPr>
              <w:t>1</w:t>
            </w:r>
          </w:p>
        </w:tc>
        <w:tc>
          <w:tcPr>
            <w:tcW w:w="2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eastAsia" w:eastAsia="仿宋_GB2312" w:cs="Times New Roman"/>
                <w:i w:val="0"/>
                <w:color w:val="000000"/>
                <w:sz w:val="28"/>
                <w:szCs w:val="28"/>
                <w:u w:val="none"/>
                <w:lang w:val="en-US" w:eastAsia="zh-CN"/>
              </w:rPr>
              <w:t>开封市商务局</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i w:val="0"/>
                <w:color w:val="000000"/>
                <w:sz w:val="28"/>
                <w:szCs w:val="28"/>
                <w:u w:val="none"/>
                <w:lang w:val="en-US" w:eastAsia="zh-CN"/>
              </w:rPr>
            </w:pPr>
            <w:r>
              <w:rPr>
                <w:rFonts w:hint="eastAsia" w:eastAsia="仿宋_GB2312" w:cs="Times New Roman"/>
                <w:i w:val="0"/>
                <w:color w:val="000000"/>
                <w:sz w:val="28"/>
                <w:szCs w:val="28"/>
                <w:u w:val="none"/>
                <w:lang w:val="en-US" w:eastAsia="zh-CN"/>
              </w:rPr>
              <w:t>张腾</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eastAsia" w:eastAsia="仿宋_GB2312" w:cs="Times New Roman"/>
                <w:i w:val="0"/>
                <w:color w:val="000000"/>
                <w:sz w:val="28"/>
                <w:szCs w:val="28"/>
                <w:u w:val="none"/>
                <w:lang w:val="en-US" w:eastAsia="zh-CN"/>
              </w:rPr>
              <w:t>行政审批科科长</w:t>
            </w:r>
          </w:p>
        </w:tc>
        <w:tc>
          <w:tcPr>
            <w:tcW w:w="2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color w:val="000000"/>
                <w:sz w:val="28"/>
                <w:szCs w:val="28"/>
                <w:u w:val="none"/>
                <w:lang w:val="en-US" w:eastAsia="zh-CN"/>
              </w:rPr>
            </w:pPr>
            <w:r>
              <w:rPr>
                <w:rFonts w:hint="eastAsia" w:cs="Times New Roman"/>
                <w:i w:val="0"/>
                <w:color w:val="000000"/>
                <w:sz w:val="28"/>
                <w:szCs w:val="28"/>
                <w:u w:val="none"/>
                <w:lang w:val="en-US" w:eastAsia="zh-CN"/>
              </w:rPr>
              <w:t>23857423/13137568628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color w:val="000000"/>
                <w:sz w:val="28"/>
                <w:szCs w:val="28"/>
                <w:u w:val="none"/>
              </w:rPr>
            </w:pPr>
          </w:p>
        </w:tc>
        <w:tc>
          <w:tcPr>
            <w:tcW w:w="2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8"/>
                <w:szCs w:val="28"/>
                <w:u w:val="none"/>
              </w:rPr>
            </w:pPr>
          </w:p>
        </w:tc>
        <w:tc>
          <w:tcPr>
            <w:tcW w:w="2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color w:val="000000"/>
                <w:sz w:val="28"/>
                <w:szCs w:val="28"/>
                <w:u w:val="none"/>
              </w:rPr>
            </w:pPr>
          </w:p>
        </w:tc>
      </w:tr>
    </w:tbl>
    <w:p>
      <w:pPr>
        <w:spacing w:line="560" w:lineRule="exact"/>
        <w:rPr>
          <w:rFonts w:hint="eastAsia" w:eastAsia="仿宋"/>
          <w:sz w:val="32"/>
          <w:szCs w:val="32"/>
        </w:rPr>
      </w:pPr>
    </w:p>
    <w:p>
      <w:pPr>
        <w:spacing w:line="560" w:lineRule="exact"/>
        <w:ind w:firstLine="640" w:firstLineChars="200"/>
        <w:rPr>
          <w:rFonts w:hint="eastAsia" w:eastAsia="仿宋"/>
          <w:sz w:val="32"/>
          <w:szCs w:val="32"/>
        </w:rPr>
      </w:pPr>
    </w:p>
    <w:p>
      <w:pPr>
        <w:spacing w:line="560" w:lineRule="exact"/>
        <w:ind w:firstLine="640" w:firstLineChars="200"/>
        <w:rPr>
          <w:rFonts w:hint="eastAsia" w:eastAsia="仿宋"/>
          <w:sz w:val="32"/>
          <w:szCs w:val="32"/>
        </w:rPr>
      </w:pPr>
    </w:p>
    <w:p>
      <w:pPr>
        <w:spacing w:line="560" w:lineRule="exact"/>
        <w:ind w:firstLine="640" w:firstLineChars="200"/>
        <w:rPr>
          <w:rFonts w:hint="eastAsia" w:eastAsia="仿宋"/>
          <w:sz w:val="32"/>
          <w:szCs w:val="32"/>
        </w:rPr>
      </w:pPr>
    </w:p>
    <w:p>
      <w:pPr>
        <w:spacing w:line="560" w:lineRule="exact"/>
        <w:ind w:firstLine="640" w:firstLineChars="200"/>
        <w:rPr>
          <w:rFonts w:hint="eastAsia" w:eastAsia="仿宋"/>
          <w:sz w:val="32"/>
          <w:szCs w:val="32"/>
        </w:rPr>
      </w:pPr>
    </w:p>
    <w:p>
      <w:pPr>
        <w:spacing w:line="560" w:lineRule="exact"/>
        <w:ind w:firstLine="640" w:firstLineChars="200"/>
        <w:rPr>
          <w:rFonts w:hint="eastAsia" w:eastAsia="仿宋"/>
          <w:sz w:val="32"/>
          <w:szCs w:val="32"/>
        </w:rPr>
      </w:pPr>
    </w:p>
    <w:p>
      <w:pPr>
        <w:spacing w:line="560" w:lineRule="exact"/>
        <w:ind w:firstLine="640" w:firstLineChars="200"/>
        <w:rPr>
          <w:rFonts w:hint="eastAsia" w:eastAsia="仿宋"/>
          <w:sz w:val="32"/>
          <w:szCs w:val="32"/>
        </w:rPr>
      </w:pPr>
    </w:p>
    <w:p>
      <w:pPr>
        <w:spacing w:line="560" w:lineRule="exact"/>
        <w:ind w:firstLine="640" w:firstLineChars="200"/>
        <w:rPr>
          <w:rFonts w:hint="eastAsia" w:eastAsia="仿宋"/>
          <w:sz w:val="32"/>
          <w:szCs w:val="32"/>
        </w:rPr>
      </w:pPr>
    </w:p>
    <w:p>
      <w:pPr>
        <w:spacing w:line="560" w:lineRule="exact"/>
        <w:ind w:firstLine="640" w:firstLineChars="200"/>
        <w:rPr>
          <w:rFonts w:hint="eastAsia" w:eastAsia="仿宋"/>
          <w:sz w:val="32"/>
          <w:szCs w:val="32"/>
        </w:rPr>
      </w:pPr>
    </w:p>
    <w:p>
      <w:pPr>
        <w:spacing w:line="560" w:lineRule="exact"/>
        <w:ind w:firstLine="640" w:firstLineChars="200"/>
        <w:rPr>
          <w:rFonts w:hint="eastAsia" w:eastAsia="仿宋"/>
          <w:sz w:val="32"/>
          <w:szCs w:val="32"/>
        </w:rPr>
      </w:pPr>
    </w:p>
    <w:p>
      <w:pPr>
        <w:spacing w:line="560" w:lineRule="exact"/>
        <w:ind w:firstLine="640" w:firstLineChars="200"/>
        <w:rPr>
          <w:rFonts w:hint="eastAsia" w:eastAsia="仿宋"/>
          <w:sz w:val="32"/>
          <w:szCs w:val="32"/>
        </w:rPr>
      </w:pPr>
    </w:p>
    <w:p>
      <w:pPr>
        <w:spacing w:line="480" w:lineRule="exact"/>
        <w:jc w:val="left"/>
        <w:rPr>
          <w:rFonts w:hint="eastAsia" w:eastAsia="仿宋"/>
          <w:sz w:val="32"/>
          <w:szCs w:val="32"/>
        </w:rPr>
      </w:pPr>
    </w:p>
    <w:sectPr>
      <w:footerReference r:id="rId9" w:type="default"/>
      <w:footerReference r:id="rId10" w:type="even"/>
      <w:pgSz w:w="11906" w:h="16838"/>
      <w:pgMar w:top="1701" w:right="1797" w:bottom="158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right="210" w:rightChars="100" w:firstLine="560"/>
      <w:jc w:val="center"/>
      <w:rPr>
        <w:rStyle w:val="12"/>
        <w:sz w:val="28"/>
        <w:szCs w:val="28"/>
      </w:rPr>
    </w:pPr>
    <w:r>
      <w:rPr>
        <w:rStyle w:val="12"/>
        <w:rFonts w:hint="eastAsia" w:ascii="宋体" w:hAnsi="宋体"/>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1</w:t>
    </w:r>
    <w:r>
      <w:rPr>
        <w:sz w:val="28"/>
        <w:szCs w:val="28"/>
      </w:rPr>
      <w:fldChar w:fldCharType="end"/>
    </w:r>
    <w:r>
      <w:rPr>
        <w:rStyle w:val="12"/>
        <w:rFonts w:hint="eastAsia" w:ascii="宋体" w:hAnsi="宋体"/>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560"/>
    </w:pPr>
    <w:r>
      <w:rPr>
        <w:rStyle w:val="12"/>
        <w:rFonts w:hint="eastAsia" w:ascii="宋体" w:hAnsi="宋体"/>
        <w:sz w:val="28"/>
        <w:szCs w:val="28"/>
      </w:rPr>
      <w:t>—</w:t>
    </w:r>
    <w:r>
      <w:rPr>
        <w:rStyle w:val="12"/>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2</w:t>
    </w:r>
    <w:r>
      <w:rPr>
        <w:sz w:val="28"/>
        <w:szCs w:val="28"/>
      </w:rPr>
      <w:fldChar w:fldCharType="end"/>
    </w:r>
    <w:r>
      <w:rPr>
        <w:rStyle w:val="12"/>
        <w:sz w:val="28"/>
        <w:szCs w:val="28"/>
      </w:rPr>
      <w:t xml:space="preserve"> </w:t>
    </w:r>
    <w:r>
      <w:rPr>
        <w:rStyle w:val="12"/>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210" w:leftChars="100" w:right="210" w:rightChars="100" w:firstLine="560"/>
      <w:rPr>
        <w:rStyle w:val="12"/>
      </w:rPr>
    </w:pPr>
    <w:r>
      <w:rPr>
        <w:rStyle w:val="12"/>
        <w:rFonts w:hint="eastAsia" w:ascii="宋体" w:hAnsi="宋体"/>
        <w:sz w:val="28"/>
        <w:szCs w:val="28"/>
      </w:rPr>
      <w:t>—</w:t>
    </w:r>
    <w:r>
      <w:rPr>
        <w:rStyle w:val="12"/>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1</w:t>
    </w:r>
    <w:r>
      <w:rPr>
        <w:sz w:val="28"/>
        <w:szCs w:val="28"/>
      </w:rPr>
      <w:fldChar w:fldCharType="end"/>
    </w:r>
    <w:r>
      <w:rPr>
        <w:rStyle w:val="12"/>
        <w:sz w:val="28"/>
        <w:szCs w:val="28"/>
      </w:rPr>
      <w:t xml:space="preserve"> </w:t>
    </w:r>
    <w:r>
      <w:rPr>
        <w:rStyle w:val="12"/>
        <w:rFonts w:hint="eastAsia" w:ascii="宋体" w:hAnsi="宋体"/>
        <w:sz w:val="28"/>
        <w:szCs w:val="28"/>
      </w:rPr>
      <w:t>—</w:t>
    </w:r>
  </w:p>
  <w:p>
    <w:pPr>
      <w:pStyle w:val="7"/>
      <w:ind w:firstLine="360"/>
    </w:pPr>
    <w:r>
      <w:rPr>
        <w:rFonts w:hint="eastAsia"/>
      </w:rPr>
      <w:t xml:space="preserve"> </w:t>
    </w:r>
    <w:r>
      <mc:AlternateContent>
        <mc:Choice Requires="wps">
          <w:drawing>
            <wp:anchor distT="0" distB="0" distL="114300" distR="114300" simplePos="0" relativeHeight="251659264" behindDoc="0" locked="1" layoutInCell="1" hidden="1" allowOverlap="0">
              <wp:simplePos x="0" y="0"/>
              <wp:positionH relativeFrom="column">
                <wp:posOffset>-297180</wp:posOffset>
              </wp:positionH>
              <wp:positionV relativeFrom="page">
                <wp:posOffset>9796780</wp:posOffset>
              </wp:positionV>
              <wp:extent cx="6149340" cy="1270"/>
              <wp:effectExtent l="0" t="0" r="0" b="0"/>
              <wp:wrapNone/>
              <wp:docPr id="2" name="直接连接符 2"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6149340" cy="127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4pt;margin-top:771.4pt;height:0.1pt;width:484.2pt;mso-position-vertical-relative:page;visibility:hidden;z-index:251659264;mso-width-relative:page;mso-height-relative:page;" filled="f" stroked="t" coordsize="21600,21600" o:allowoverlap="f" o:gfxdata="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C1+DQ3AAA&#10;AA0BAAAPAAAAAAAAAAEAIAAAACIAAABkcnMvZG93bnJldi54bWxQSwECFAAUAAAACACHTuJARqtF&#10;cRoCAAAoBAAADgAAAAAAAAABACAAAAArAQAAZHJzL2Uyb0RvYy54bWxQSwUGAAAAAAYABgBZAQAA&#10;twUAAAAA&#10;">
              <v:fill on="f" focussize="0,0"/>
              <v:stroke weight="4.5pt" color="#FF0000" linestyle="thinThick" joinstyle="round"/>
              <v:imagedata o:title=""/>
              <o:lock v:ext="edit" aspectratio="t"/>
              <w10:anchorlock/>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9406955"/>
      <w:docPartObj>
        <w:docPartGallery w:val="autotext"/>
      </w:docPartObj>
    </w:sdtPr>
    <w:sdtEndPr>
      <w:rPr>
        <w:rFonts w:ascii="宋体" w:hAnsi="宋体"/>
        <w:sz w:val="28"/>
        <w:szCs w:val="28"/>
      </w:rPr>
    </w:sdtEndPr>
    <w:sdtContent>
      <w:p>
        <w:pPr>
          <w:pStyle w:val="7"/>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sdtContent>
  </w:sdt>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0557751"/>
      <w:docPartObj>
        <w:docPartGallery w:val="autotext"/>
      </w:docPartObj>
    </w:sdtPr>
    <w:sdtEndPr>
      <w:rPr>
        <w:rFonts w:ascii="宋体" w:hAnsi="宋体"/>
        <w:sz w:val="28"/>
        <w:szCs w:val="28"/>
      </w:rPr>
    </w:sdtEndPr>
    <w:sdtContent>
      <w:p>
        <w:pPr>
          <w:pStyle w:val="7"/>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1"/>
    <w:multiLevelType w:val="multilevel"/>
    <w:tmpl w:val="00000021"/>
    <w:lvl w:ilvl="0" w:tentative="0">
      <w:start w:val="1"/>
      <w:numFmt w:val="decimal"/>
      <w:lvlText w:val="第%1章"/>
      <w:lvlJc w:val="left"/>
      <w:pPr>
        <w:tabs>
          <w:tab w:val="left" w:pos="432"/>
        </w:tabs>
        <w:ind w:left="432" w:hanging="432"/>
      </w:pPr>
      <w:rPr>
        <w:rFonts w:hint="default" w:ascii="Arial" w:hAnsi="Arial" w:cs="Arial"/>
      </w:rPr>
    </w:lvl>
    <w:lvl w:ilvl="1" w:tentative="0">
      <w:start w:val="1"/>
      <w:numFmt w:val="decimal"/>
      <w:lvlText w:val="%1.%2"/>
      <w:lvlJc w:val="left"/>
      <w:pPr>
        <w:tabs>
          <w:tab w:val="left" w:pos="576"/>
        </w:tabs>
        <w:ind w:left="576" w:hanging="576"/>
      </w:pPr>
      <w:rPr>
        <w:rFonts w:hint="eastAsia" w:ascii="黑体" w:hAnsi="黑体" w:eastAsia="黑体"/>
      </w:rPr>
    </w:lvl>
    <w:lvl w:ilvl="2" w:tentative="0">
      <w:start w:val="1"/>
      <w:numFmt w:val="decimal"/>
      <w:pStyle w:val="2"/>
      <w:lvlText w:val="%1.%2.%3"/>
      <w:lvlJc w:val="left"/>
      <w:pPr>
        <w:tabs>
          <w:tab w:val="left" w:pos="720"/>
        </w:tabs>
        <w:ind w:left="720" w:hanging="720"/>
      </w:pPr>
      <w:rPr>
        <w:rFonts w:hint="default" w:ascii="Arial" w:hAnsi="Arial" w:cs="Arial"/>
      </w:rPr>
    </w:lvl>
    <w:lvl w:ilvl="3" w:tentative="0">
      <w:start w:val="1"/>
      <w:numFmt w:val="decimal"/>
      <w:lvlText w:val="%1.%2.%3.%4"/>
      <w:lvlJc w:val="left"/>
      <w:pPr>
        <w:tabs>
          <w:tab w:val="left" w:pos="1290"/>
        </w:tabs>
        <w:ind w:left="1290" w:hanging="864"/>
      </w:pPr>
      <w:rPr>
        <w:rFonts w:hint="eastAsia"/>
      </w:rPr>
    </w:lvl>
    <w:lvl w:ilvl="4" w:tentative="0">
      <w:start w:val="1"/>
      <w:numFmt w:val="decimal"/>
      <w:lvlText w:val="%1.%2.%3.%4.%5"/>
      <w:lvlJc w:val="left"/>
      <w:pPr>
        <w:tabs>
          <w:tab w:val="left" w:pos="2568"/>
        </w:tabs>
        <w:ind w:left="2568" w:hanging="1008"/>
      </w:pPr>
      <w:rPr>
        <w:rFonts w:hint="default" w:ascii="Arial" w:hAnsi="Arial" w:cs="Arial"/>
      </w:rPr>
    </w:lvl>
    <w:lvl w:ilvl="5" w:tentative="0">
      <w:start w:val="1"/>
      <w:numFmt w:val="decimal"/>
      <w:lvlText w:val="%1.%2.%3.%4.%5.%6"/>
      <w:lvlJc w:val="left"/>
      <w:pPr>
        <w:tabs>
          <w:tab w:val="left" w:pos="1152"/>
        </w:tabs>
        <w:ind w:left="1152" w:hanging="1152"/>
      </w:pPr>
      <w:rPr>
        <w:rFonts w:hint="eastAsia" w:ascii="黑体" w:hAnsi="黑体" w:eastAsia="黑体"/>
      </w:rPr>
    </w:lvl>
    <w:lvl w:ilvl="6" w:tentative="0">
      <w:start w:val="1"/>
      <w:numFmt w:val="decimal"/>
      <w:lvlText w:val="%1.%2.%3.%4.%5.%6.%7"/>
      <w:lvlJc w:val="left"/>
      <w:pPr>
        <w:tabs>
          <w:tab w:val="left" w:pos="1296"/>
        </w:tabs>
        <w:ind w:left="1296" w:hanging="1296"/>
      </w:pPr>
      <w:rPr>
        <w:rFonts w:hint="default" w:ascii="Arial" w:hAnsi="Arial" w:cs="Arial"/>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1"/>
  <w:drawingGridVerticalSpacing w:val="29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xYTM0YTg3NmE5ZTcwNjFiOTI2MjljNGQ2ZGU1ZmIifQ=="/>
  </w:docVars>
  <w:rsids>
    <w:rsidRoot w:val="3F3D3CF8"/>
    <w:rsid w:val="000C13D2"/>
    <w:rsid w:val="001713AF"/>
    <w:rsid w:val="00276BD7"/>
    <w:rsid w:val="002B4830"/>
    <w:rsid w:val="002D5AF1"/>
    <w:rsid w:val="003B36C0"/>
    <w:rsid w:val="003E5574"/>
    <w:rsid w:val="0040036C"/>
    <w:rsid w:val="006A09AE"/>
    <w:rsid w:val="00764CB1"/>
    <w:rsid w:val="008331B2"/>
    <w:rsid w:val="00834EC6"/>
    <w:rsid w:val="0090358A"/>
    <w:rsid w:val="00B14A3C"/>
    <w:rsid w:val="00B171BC"/>
    <w:rsid w:val="00B3330A"/>
    <w:rsid w:val="00B74F33"/>
    <w:rsid w:val="00D46C49"/>
    <w:rsid w:val="149E726C"/>
    <w:rsid w:val="1FF98FDD"/>
    <w:rsid w:val="214967B1"/>
    <w:rsid w:val="2DCA0C7A"/>
    <w:rsid w:val="2FAC2AF8"/>
    <w:rsid w:val="391D70DA"/>
    <w:rsid w:val="3A145757"/>
    <w:rsid w:val="3EBDAF44"/>
    <w:rsid w:val="3F3D3CF8"/>
    <w:rsid w:val="3F76CE2B"/>
    <w:rsid w:val="45C83899"/>
    <w:rsid w:val="4EF47F6C"/>
    <w:rsid w:val="4F764366"/>
    <w:rsid w:val="57B99BF6"/>
    <w:rsid w:val="5A362691"/>
    <w:rsid w:val="5B092DD1"/>
    <w:rsid w:val="5CFF4227"/>
    <w:rsid w:val="5FDD436F"/>
    <w:rsid w:val="5FFBF59A"/>
    <w:rsid w:val="63635216"/>
    <w:rsid w:val="6B7C5175"/>
    <w:rsid w:val="6BFF92C0"/>
    <w:rsid w:val="6FFF63F7"/>
    <w:rsid w:val="73D66BDA"/>
    <w:rsid w:val="7D7F0640"/>
    <w:rsid w:val="7EE4197A"/>
    <w:rsid w:val="8DFE984B"/>
    <w:rsid w:val="BCDBA8EC"/>
    <w:rsid w:val="BE5B634F"/>
    <w:rsid w:val="DE24B68C"/>
    <w:rsid w:val="DFB53F9A"/>
    <w:rsid w:val="F45EB8CC"/>
    <w:rsid w:val="F79D8B63"/>
    <w:rsid w:val="FD7FB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widowControl/>
      <w:spacing w:line="480" w:lineRule="exact"/>
      <w:jc w:val="center"/>
      <w:outlineLvl w:val="0"/>
    </w:pPr>
    <w:rPr>
      <w:rFonts w:ascii="方正小标宋简体" w:hAnsi="方正小标宋简体" w:eastAsia="方正小标宋简体"/>
      <w:bCs/>
      <w:kern w:val="0"/>
      <w:sz w:val="32"/>
      <w:szCs w:val="36"/>
      <w:lang w:val="zh-CN"/>
    </w:rPr>
  </w:style>
  <w:style w:type="paragraph" w:styleId="2">
    <w:name w:val="heading 3"/>
    <w:basedOn w:val="1"/>
    <w:next w:val="1"/>
    <w:qFormat/>
    <w:uiPriority w:val="0"/>
    <w:pPr>
      <w:keepNext/>
      <w:keepLines/>
      <w:numPr>
        <w:ilvl w:val="2"/>
        <w:numId w:val="1"/>
      </w:numPr>
      <w:spacing w:before="260" w:after="260" w:line="416" w:lineRule="auto"/>
      <w:outlineLvl w:val="2"/>
    </w:pPr>
    <w:rPr>
      <w:rFonts w:eastAsia="黑体"/>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ate"/>
    <w:basedOn w:val="1"/>
    <w:next w:val="1"/>
    <w:link w:val="19"/>
    <w:qFormat/>
    <w:uiPriority w:val="0"/>
    <w:pPr>
      <w:ind w:left="100" w:leftChars="2500"/>
    </w:pPr>
  </w:style>
  <w:style w:type="paragraph" w:styleId="6">
    <w:name w:val="Balloon Text"/>
    <w:basedOn w:val="1"/>
    <w:link w:val="14"/>
    <w:qFormat/>
    <w:uiPriority w:val="0"/>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uiPriority w:val="0"/>
    <w:rPr>
      <w:color w:val="0000FF"/>
      <w:u w:val="single"/>
    </w:rPr>
  </w:style>
  <w:style w:type="character" w:customStyle="1" w:styleId="14">
    <w:name w:val="批注框文本 字符"/>
    <w:basedOn w:val="11"/>
    <w:link w:val="6"/>
    <w:qFormat/>
    <w:uiPriority w:val="0"/>
    <w:rPr>
      <w:rFonts w:ascii="Times New Roman" w:hAnsi="Times New Roman" w:eastAsia="宋体" w:cs="Times New Roman"/>
      <w:kern w:val="2"/>
      <w:sz w:val="18"/>
      <w:szCs w:val="18"/>
    </w:rPr>
  </w:style>
  <w:style w:type="paragraph" w:customStyle="1" w:styleId="15">
    <w:name w:val="Heading #1|1"/>
    <w:basedOn w:val="1"/>
    <w:qFormat/>
    <w:uiPriority w:val="0"/>
    <w:pPr>
      <w:spacing w:after="520" w:line="576" w:lineRule="exact"/>
      <w:jc w:val="center"/>
      <w:outlineLvl w:val="0"/>
    </w:pPr>
    <w:rPr>
      <w:rFonts w:ascii="宋体" w:hAnsi="宋体" w:cs="宋体"/>
      <w:sz w:val="42"/>
      <w:szCs w:val="42"/>
      <w:lang w:val="zh-TW" w:eastAsia="zh-TW" w:bidi="zh-TW"/>
    </w:rPr>
  </w:style>
  <w:style w:type="paragraph" w:customStyle="1" w:styleId="16">
    <w:name w:val="Body text|1"/>
    <w:basedOn w:val="1"/>
    <w:qFormat/>
    <w:uiPriority w:val="0"/>
    <w:pPr>
      <w:spacing w:line="394" w:lineRule="auto"/>
      <w:ind w:firstLine="400"/>
    </w:pPr>
    <w:rPr>
      <w:rFonts w:ascii="宋体" w:hAnsi="宋体" w:cs="宋体"/>
      <w:sz w:val="30"/>
      <w:szCs w:val="30"/>
      <w:lang w:val="zh-TW" w:eastAsia="zh-TW" w:bidi="zh-TW"/>
    </w:rPr>
  </w:style>
  <w:style w:type="character" w:customStyle="1" w:styleId="17">
    <w:name w:val="页眉 字符"/>
    <w:basedOn w:val="11"/>
    <w:link w:val="8"/>
    <w:qFormat/>
    <w:uiPriority w:val="0"/>
    <w:rPr>
      <w:rFonts w:ascii="Times New Roman" w:hAnsi="Times New Roman" w:eastAsia="宋体" w:cs="Times New Roman"/>
      <w:kern w:val="2"/>
      <w:sz w:val="18"/>
      <w:szCs w:val="18"/>
    </w:rPr>
  </w:style>
  <w:style w:type="character" w:customStyle="1" w:styleId="18">
    <w:name w:val="页脚 字符"/>
    <w:basedOn w:val="11"/>
    <w:link w:val="7"/>
    <w:qFormat/>
    <w:uiPriority w:val="99"/>
    <w:rPr>
      <w:rFonts w:ascii="Times New Roman" w:hAnsi="Times New Roman" w:eastAsia="宋体" w:cs="Times New Roman"/>
      <w:kern w:val="2"/>
      <w:sz w:val="18"/>
      <w:szCs w:val="18"/>
    </w:rPr>
  </w:style>
  <w:style w:type="character" w:customStyle="1" w:styleId="19">
    <w:name w:val="日期 字符"/>
    <w:basedOn w:val="11"/>
    <w:link w:val="5"/>
    <w:qFormat/>
    <w:uiPriority w:val="0"/>
    <w:rPr>
      <w:rFonts w:ascii="Times New Roman" w:hAnsi="Times New Roman" w:eastAsia="宋体" w:cs="Times New Roman"/>
      <w:kern w:val="2"/>
      <w:sz w:val="21"/>
    </w:rPr>
  </w:style>
  <w:style w:type="character" w:customStyle="1" w:styleId="20">
    <w:name w:val="font41"/>
    <w:basedOn w:val="11"/>
    <w:qFormat/>
    <w:uiPriority w:val="0"/>
    <w:rPr>
      <w:rFonts w:hint="eastAsia" w:ascii="黑体" w:hAnsi="宋体" w:eastAsia="黑体" w:cs="黑体"/>
      <w:color w:val="000000"/>
      <w:sz w:val="28"/>
      <w:szCs w:val="28"/>
      <w:u w:val="none"/>
    </w:rPr>
  </w:style>
  <w:style w:type="character" w:customStyle="1" w:styleId="21">
    <w:name w:val="font21"/>
    <w:basedOn w:val="11"/>
    <w:qFormat/>
    <w:uiPriority w:val="0"/>
    <w:rPr>
      <w:rFonts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2540</Words>
  <Characters>2641</Characters>
  <Lines>18</Lines>
  <Paragraphs>5</Paragraphs>
  <TotalTime>27</TotalTime>
  <ScaleCrop>false</ScaleCrop>
  <LinksUpToDate>false</LinksUpToDate>
  <CharactersWithSpaces>2760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2021-05-12T07:40:00Z</dcterms:created>
  <dc:creator>PGDD</dc:creator>
  <cp:lastModifiedBy>马月开张</cp:lastModifiedBy>
  <cp:lastPrinted>2022-11-29T07:55:40Z</cp:lastPrinted>
  <dcterms:modified xsi:type="dcterms:W3CDTF">2022-11-29T08:40:50Z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677332735A9F41C1A5E28380BB8DBBD6</vt:lpwstr>
  </property>
</Properties>
</file>